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0E" w:rsidRDefault="00CA580E" w:rsidP="00D72209">
      <w:pPr>
        <w:spacing w:after="0" w:line="480" w:lineRule="auto"/>
      </w:pPr>
      <w:r>
        <w:t xml:space="preserve">To: </w:t>
      </w:r>
      <w:r w:rsidR="000970DC">
        <w:tab/>
      </w:r>
      <w:r>
        <w:t xml:space="preserve">Virginia Broaddus, PhD, Provost </w:t>
      </w:r>
    </w:p>
    <w:p w:rsidR="00CA580E" w:rsidRDefault="00CA580E" w:rsidP="00D72209">
      <w:pPr>
        <w:spacing w:after="0" w:line="480" w:lineRule="auto"/>
      </w:pPr>
      <w:r>
        <w:t xml:space="preserve">From: </w:t>
      </w:r>
      <w:r w:rsidR="000970DC">
        <w:tab/>
      </w:r>
      <w:r>
        <w:t>Kimberly LaBoone, PhD</w:t>
      </w:r>
    </w:p>
    <w:p w:rsidR="00671C88" w:rsidRDefault="00CA580E" w:rsidP="00D72209">
      <w:pPr>
        <w:spacing w:after="0" w:line="480" w:lineRule="auto"/>
      </w:pPr>
      <w:r>
        <w:t xml:space="preserve">Re: </w:t>
      </w:r>
      <w:r w:rsidR="000970DC">
        <w:tab/>
      </w:r>
      <w:r w:rsidR="00840851">
        <w:t>Academic Services</w:t>
      </w:r>
      <w:r w:rsidR="008D6FD7">
        <w:t xml:space="preserve"> Report</w:t>
      </w:r>
      <w:r>
        <w:t xml:space="preserve"> </w:t>
      </w:r>
      <w:r w:rsidR="00D27B46">
        <w:t xml:space="preserve">Annual Report </w:t>
      </w:r>
    </w:p>
    <w:p w:rsidR="00CA580E" w:rsidRDefault="00CA580E" w:rsidP="00D72209">
      <w:pPr>
        <w:spacing w:after="0" w:line="480" w:lineRule="auto"/>
      </w:pPr>
      <w:r>
        <w:t>Date:</w:t>
      </w:r>
      <w:r w:rsidR="000970DC">
        <w:tab/>
      </w:r>
      <w:r w:rsidR="00CD4720">
        <w:t>June 26, 2014</w:t>
      </w:r>
    </w:p>
    <w:p w:rsidR="00CA580E" w:rsidRDefault="00CA580E" w:rsidP="00CA580E">
      <w:pPr>
        <w:spacing w:after="0" w:line="240" w:lineRule="auto"/>
      </w:pPr>
    </w:p>
    <w:p w:rsidR="00CA580E" w:rsidRPr="000970DC" w:rsidRDefault="00CA580E" w:rsidP="0092423E">
      <w:pPr>
        <w:spacing w:after="240" w:line="240" w:lineRule="auto"/>
        <w:jc w:val="center"/>
        <w:rPr>
          <w:b/>
        </w:rPr>
      </w:pPr>
      <w:r w:rsidRPr="000970DC">
        <w:rPr>
          <w:b/>
        </w:rPr>
        <w:t>INTRODUCTION</w:t>
      </w:r>
    </w:p>
    <w:p w:rsidR="000D1298" w:rsidRDefault="00CA580E" w:rsidP="000D1298">
      <w:r>
        <w:t xml:space="preserve">In order to present </w:t>
      </w:r>
      <w:r w:rsidR="00E8201C">
        <w:t xml:space="preserve">twelve </w:t>
      </w:r>
      <w:r>
        <w:t>months of data for Academic Services, this report covers May 201</w:t>
      </w:r>
      <w:r w:rsidR="00B229E1">
        <w:t>3</w:t>
      </w:r>
      <w:r>
        <w:t xml:space="preserve"> – April 201</w:t>
      </w:r>
      <w:r w:rsidR="00B229E1">
        <w:t>4</w:t>
      </w:r>
      <w:r>
        <w:t>. Information</w:t>
      </w:r>
      <w:r w:rsidR="006C6750">
        <w:t xml:space="preserve"> was</w:t>
      </w:r>
      <w:r>
        <w:t xml:space="preserve"> reviewed by the month as well as comparisons by semesters (</w:t>
      </w:r>
      <w:r w:rsidR="006C6750">
        <w:t xml:space="preserve">e.g. </w:t>
      </w:r>
      <w:r w:rsidR="0092423E">
        <w:t>f</w:t>
      </w:r>
      <w:r>
        <w:t>all 201</w:t>
      </w:r>
      <w:r w:rsidR="006C6750">
        <w:t>3</w:t>
      </w:r>
      <w:r w:rsidR="00E8201C">
        <w:t xml:space="preserve"> and </w:t>
      </w:r>
      <w:r w:rsidR="0092423E">
        <w:t>spring</w:t>
      </w:r>
      <w:r w:rsidR="006C6750">
        <w:t xml:space="preserve"> 2014</w:t>
      </w:r>
      <w:r>
        <w:t>)</w:t>
      </w:r>
      <w:r w:rsidR="00D72209">
        <w:t xml:space="preserve"> to analyze the services provided</w:t>
      </w:r>
      <w:r>
        <w:t xml:space="preserve">. Finally, summary information and totals </w:t>
      </w:r>
      <w:r w:rsidR="006C6750">
        <w:t xml:space="preserve">were </w:t>
      </w:r>
      <w:r w:rsidR="00D72209">
        <w:t>offered</w:t>
      </w:r>
      <w:r>
        <w:t xml:space="preserve"> for the 12 month period highlighted in this report.</w:t>
      </w:r>
      <w:r w:rsidR="000D1298" w:rsidRPr="000D1298">
        <w:t xml:space="preserve"> This report features</w:t>
      </w:r>
      <w:r w:rsidR="000D1298">
        <w:t xml:space="preserve"> data from program units housed in Academic Services: academic support, </w:t>
      </w:r>
      <w:r w:rsidR="00556278">
        <w:t>testing services, Disability</w:t>
      </w:r>
      <w:r w:rsidR="000D1298">
        <w:t xml:space="preserve"> Student Services (DSS), and the Writing Center.  </w:t>
      </w:r>
      <w:r w:rsidR="006C6750">
        <w:t xml:space="preserve">Though testing services is not an official subunit of Academic Services, data regarding testing functions is reported separately to highlight the resources devoted to it. </w:t>
      </w:r>
      <w:r w:rsidR="00556278">
        <w:t>The report was written with data provided by Kimberly McManus, Director of DSS and Scott Swinney, Director of the Writing Center.</w:t>
      </w:r>
    </w:p>
    <w:p w:rsidR="00556278" w:rsidRDefault="00556278" w:rsidP="00176D10">
      <w:pPr>
        <w:spacing w:after="0"/>
        <w:rPr>
          <w:b/>
        </w:rPr>
      </w:pPr>
    </w:p>
    <w:p w:rsidR="00176D10" w:rsidRDefault="001536FD" w:rsidP="00176D10">
      <w:pPr>
        <w:spacing w:after="0"/>
        <w:rPr>
          <w:b/>
        </w:rPr>
      </w:pPr>
      <w:r w:rsidRPr="001536FD">
        <w:rPr>
          <w:b/>
        </w:rPr>
        <w:t>Academic Support Services</w:t>
      </w:r>
      <w:r w:rsidR="00671C88">
        <w:rPr>
          <w:b/>
        </w:rPr>
        <w:t xml:space="preserve">  </w:t>
      </w:r>
    </w:p>
    <w:p w:rsidR="006C6750" w:rsidRDefault="005C4EF8">
      <w:r>
        <w:t>Throughout the past year support services have b</w:t>
      </w:r>
      <w:r w:rsidR="005803B9">
        <w:t>een provided to students in CAS, NHP</w:t>
      </w:r>
      <w:r w:rsidR="005C2B01">
        <w:t>, EDU</w:t>
      </w:r>
      <w:r w:rsidR="005803B9">
        <w:t xml:space="preserve"> </w:t>
      </w:r>
      <w:r>
        <w:t xml:space="preserve">and SPS on campus. </w:t>
      </w:r>
      <w:r w:rsidR="005C2B01">
        <w:t>The profile of student</w:t>
      </w:r>
      <w:r w:rsidR="006C6750">
        <w:t>s served r</w:t>
      </w:r>
      <w:r w:rsidR="005C2B01">
        <w:t xml:space="preserve">anged from first-year undergraduate to graduate students </w:t>
      </w:r>
      <w:r w:rsidR="006C6750">
        <w:t xml:space="preserve">completing assignments to fulfill </w:t>
      </w:r>
      <w:r w:rsidR="005C2B01">
        <w:t>graduation</w:t>
      </w:r>
      <w:r w:rsidR="006C6750">
        <w:t xml:space="preserve"> requirements</w:t>
      </w:r>
      <w:r w:rsidR="005C2B01">
        <w:t xml:space="preserve">. </w:t>
      </w:r>
      <w:r w:rsidR="006C6750">
        <w:t xml:space="preserve">A number </w:t>
      </w:r>
      <w:r w:rsidR="005C2B01">
        <w:t>of the students</w:t>
      </w:r>
      <w:r w:rsidR="00A53BE0">
        <w:t xml:space="preserve"> in contact with the unit </w:t>
      </w:r>
      <w:r w:rsidR="005C2B01">
        <w:t>were on academic probation or designated as failing to meet satisf</w:t>
      </w:r>
      <w:r w:rsidR="00F434AE">
        <w:t xml:space="preserve">actory academic progress (SAP). Student Employee Meetings were used to train tutors and Math Lab Assistants. Class Visits were scheduled by request of the instructor and included presentations to the Conway Scholars Learning Community, the Transitions course for EDU, and others. </w:t>
      </w:r>
    </w:p>
    <w:p w:rsidR="00F434AE" w:rsidRDefault="00F434AE" w:rsidP="006C6750">
      <w:pPr>
        <w:spacing w:after="0"/>
      </w:pPr>
    </w:p>
    <w:p w:rsidR="00F434AE" w:rsidRDefault="00F434AE">
      <w:r>
        <w:br w:type="page"/>
      </w:r>
    </w:p>
    <w:p w:rsidR="006C6750" w:rsidRDefault="006C6750" w:rsidP="006C6750">
      <w:pPr>
        <w:spacing w:after="0"/>
      </w:pPr>
      <w:r>
        <w:lastRenderedPageBreak/>
        <w:t>Usage by MONTH</w:t>
      </w:r>
    </w:p>
    <w:p w:rsidR="006C6750" w:rsidRPr="00176D10" w:rsidRDefault="006C6750" w:rsidP="006C6750">
      <w:pPr>
        <w:spacing w:after="0"/>
      </w:pPr>
    </w:p>
    <w:tbl>
      <w:tblPr>
        <w:tblStyle w:val="LightShading1"/>
        <w:tblW w:w="13412" w:type="dxa"/>
        <w:tblLook w:val="0520" w:firstRow="1" w:lastRow="0" w:firstColumn="0" w:lastColumn="1" w:noHBand="0" w:noVBand="1"/>
      </w:tblPr>
      <w:tblGrid>
        <w:gridCol w:w="2518"/>
        <w:gridCol w:w="780"/>
        <w:gridCol w:w="785"/>
        <w:gridCol w:w="793"/>
        <w:gridCol w:w="784"/>
        <w:gridCol w:w="798"/>
        <w:gridCol w:w="781"/>
        <w:gridCol w:w="822"/>
        <w:gridCol w:w="882"/>
        <w:gridCol w:w="906"/>
        <w:gridCol w:w="867"/>
        <w:gridCol w:w="888"/>
        <w:gridCol w:w="877"/>
        <w:gridCol w:w="931"/>
      </w:tblGrid>
      <w:tr w:rsidR="006C6750" w:rsidRPr="001713DF" w:rsidTr="006C6750">
        <w:trPr>
          <w:cnfStyle w:val="100000000000" w:firstRow="1" w:lastRow="0" w:firstColumn="0" w:lastColumn="0" w:oddVBand="0" w:evenVBand="0" w:oddHBand="0" w:evenHBand="0" w:firstRowFirstColumn="0" w:firstRowLastColumn="0" w:lastRowFirstColumn="0" w:lastRowLastColumn="0"/>
          <w:trHeight w:val="537"/>
        </w:trPr>
        <w:tc>
          <w:tcPr>
            <w:tcW w:w="2518" w:type="dxa"/>
            <w:vAlign w:val="bottom"/>
          </w:tcPr>
          <w:p w:rsidR="006C6750" w:rsidRDefault="00C014F2" w:rsidP="00C014F2">
            <w:pPr>
              <w:jc w:val="center"/>
            </w:pPr>
            <w:r>
              <w:t xml:space="preserve">2013 – 14 </w:t>
            </w:r>
          </w:p>
        </w:tc>
        <w:tc>
          <w:tcPr>
            <w:tcW w:w="780" w:type="dxa"/>
            <w:vAlign w:val="bottom"/>
          </w:tcPr>
          <w:p w:rsidR="006C6750" w:rsidRPr="00B43D5A" w:rsidRDefault="006C6750" w:rsidP="006C6750">
            <w:pPr>
              <w:jc w:val="center"/>
              <w:rPr>
                <w:b w:val="0"/>
              </w:rPr>
            </w:pPr>
            <w:r w:rsidRPr="00B43D5A">
              <w:t>May</w:t>
            </w:r>
          </w:p>
        </w:tc>
        <w:tc>
          <w:tcPr>
            <w:tcW w:w="785" w:type="dxa"/>
            <w:vAlign w:val="bottom"/>
          </w:tcPr>
          <w:p w:rsidR="006C6750" w:rsidRPr="00B43D5A" w:rsidRDefault="006C6750" w:rsidP="006C6750">
            <w:pPr>
              <w:jc w:val="center"/>
              <w:rPr>
                <w:b w:val="0"/>
              </w:rPr>
            </w:pPr>
            <w:r w:rsidRPr="00B43D5A">
              <w:t>Jun</w:t>
            </w:r>
          </w:p>
        </w:tc>
        <w:tc>
          <w:tcPr>
            <w:tcW w:w="793" w:type="dxa"/>
            <w:vAlign w:val="bottom"/>
          </w:tcPr>
          <w:p w:rsidR="006C6750" w:rsidRPr="00B43D5A" w:rsidRDefault="006C6750" w:rsidP="006C6750">
            <w:pPr>
              <w:jc w:val="center"/>
              <w:rPr>
                <w:b w:val="0"/>
              </w:rPr>
            </w:pPr>
            <w:r w:rsidRPr="00B43D5A">
              <w:t>Jul</w:t>
            </w:r>
          </w:p>
        </w:tc>
        <w:tc>
          <w:tcPr>
            <w:tcW w:w="784" w:type="dxa"/>
            <w:vAlign w:val="bottom"/>
          </w:tcPr>
          <w:p w:rsidR="006C6750" w:rsidRPr="00B43D5A" w:rsidRDefault="006C6750" w:rsidP="006C6750">
            <w:pPr>
              <w:jc w:val="center"/>
              <w:rPr>
                <w:b w:val="0"/>
              </w:rPr>
            </w:pPr>
            <w:r w:rsidRPr="00B43D5A">
              <w:t>Aug</w:t>
            </w:r>
          </w:p>
        </w:tc>
        <w:tc>
          <w:tcPr>
            <w:tcW w:w="798" w:type="dxa"/>
            <w:vAlign w:val="bottom"/>
          </w:tcPr>
          <w:p w:rsidR="006C6750" w:rsidRPr="00B43D5A" w:rsidRDefault="006C6750" w:rsidP="006C6750">
            <w:pPr>
              <w:jc w:val="center"/>
              <w:rPr>
                <w:b w:val="0"/>
              </w:rPr>
            </w:pPr>
            <w:r w:rsidRPr="00B43D5A">
              <w:t>Sep</w:t>
            </w:r>
          </w:p>
        </w:tc>
        <w:tc>
          <w:tcPr>
            <w:tcW w:w="781" w:type="dxa"/>
            <w:vAlign w:val="bottom"/>
          </w:tcPr>
          <w:p w:rsidR="006C6750" w:rsidRPr="00B43D5A" w:rsidRDefault="006C6750" w:rsidP="006C6750">
            <w:pPr>
              <w:jc w:val="center"/>
              <w:rPr>
                <w:b w:val="0"/>
              </w:rPr>
            </w:pPr>
            <w:r w:rsidRPr="00B43D5A">
              <w:t>Oct</w:t>
            </w:r>
          </w:p>
        </w:tc>
        <w:tc>
          <w:tcPr>
            <w:tcW w:w="822" w:type="dxa"/>
            <w:vAlign w:val="bottom"/>
          </w:tcPr>
          <w:p w:rsidR="006C6750" w:rsidRPr="00B43D5A" w:rsidRDefault="006C6750" w:rsidP="006C6750">
            <w:pPr>
              <w:jc w:val="center"/>
              <w:rPr>
                <w:b w:val="0"/>
              </w:rPr>
            </w:pPr>
            <w:r w:rsidRPr="00B43D5A">
              <w:t>Nov</w:t>
            </w:r>
          </w:p>
        </w:tc>
        <w:tc>
          <w:tcPr>
            <w:tcW w:w="882" w:type="dxa"/>
            <w:vAlign w:val="bottom"/>
          </w:tcPr>
          <w:p w:rsidR="006C6750" w:rsidRPr="00B43D5A" w:rsidRDefault="006C6750" w:rsidP="006C6750">
            <w:pPr>
              <w:jc w:val="center"/>
              <w:rPr>
                <w:b w:val="0"/>
              </w:rPr>
            </w:pPr>
            <w:r w:rsidRPr="00B43D5A">
              <w:t>Dec</w:t>
            </w:r>
          </w:p>
        </w:tc>
        <w:tc>
          <w:tcPr>
            <w:tcW w:w="906" w:type="dxa"/>
            <w:vAlign w:val="bottom"/>
          </w:tcPr>
          <w:p w:rsidR="006C6750" w:rsidRPr="00B43D5A" w:rsidRDefault="006C6750" w:rsidP="006C6750">
            <w:pPr>
              <w:jc w:val="center"/>
              <w:rPr>
                <w:b w:val="0"/>
              </w:rPr>
            </w:pPr>
            <w:r w:rsidRPr="00B43D5A">
              <w:t>Jan</w:t>
            </w:r>
          </w:p>
        </w:tc>
        <w:tc>
          <w:tcPr>
            <w:tcW w:w="867" w:type="dxa"/>
            <w:vAlign w:val="bottom"/>
          </w:tcPr>
          <w:p w:rsidR="006C6750" w:rsidRPr="00B43D5A" w:rsidRDefault="006C6750" w:rsidP="006C6750">
            <w:pPr>
              <w:jc w:val="center"/>
              <w:rPr>
                <w:b w:val="0"/>
              </w:rPr>
            </w:pPr>
            <w:r w:rsidRPr="00B43D5A">
              <w:t>Feb</w:t>
            </w:r>
          </w:p>
        </w:tc>
        <w:tc>
          <w:tcPr>
            <w:tcW w:w="888" w:type="dxa"/>
            <w:vAlign w:val="bottom"/>
          </w:tcPr>
          <w:p w:rsidR="006C6750" w:rsidRPr="00B43D5A" w:rsidRDefault="006C6750" w:rsidP="006C6750">
            <w:pPr>
              <w:jc w:val="center"/>
              <w:rPr>
                <w:b w:val="0"/>
              </w:rPr>
            </w:pPr>
            <w:r w:rsidRPr="00B43D5A">
              <w:t>Mar</w:t>
            </w:r>
          </w:p>
        </w:tc>
        <w:tc>
          <w:tcPr>
            <w:tcW w:w="877" w:type="dxa"/>
            <w:vAlign w:val="bottom"/>
          </w:tcPr>
          <w:p w:rsidR="006C6750" w:rsidRPr="00B43D5A" w:rsidRDefault="006C6750" w:rsidP="006C6750">
            <w:pPr>
              <w:jc w:val="center"/>
              <w:rPr>
                <w:b w:val="0"/>
              </w:rPr>
            </w:pPr>
            <w:r w:rsidRPr="00B43D5A">
              <w:t>Apr</w:t>
            </w:r>
          </w:p>
        </w:tc>
        <w:tc>
          <w:tcPr>
            <w:cnfStyle w:val="000100000000" w:firstRow="0" w:lastRow="0" w:firstColumn="0" w:lastColumn="1" w:oddVBand="0" w:evenVBand="0" w:oddHBand="0" w:evenHBand="0" w:firstRowFirstColumn="0" w:firstRowLastColumn="0" w:lastRowFirstColumn="0" w:lastRowLastColumn="0"/>
            <w:tcW w:w="931" w:type="dxa"/>
            <w:vAlign w:val="bottom"/>
          </w:tcPr>
          <w:p w:rsidR="006C6750" w:rsidRPr="0094634E" w:rsidRDefault="006C6750" w:rsidP="006C6750">
            <w:pPr>
              <w:jc w:val="center"/>
              <w:rPr>
                <w:b w:val="0"/>
              </w:rPr>
            </w:pPr>
            <w:r w:rsidRPr="0094634E">
              <w:t>Total</w:t>
            </w:r>
          </w:p>
        </w:tc>
      </w:tr>
      <w:tr w:rsidR="006C6750" w:rsidTr="006C6750">
        <w:trPr>
          <w:cnfStyle w:val="000000100000" w:firstRow="0" w:lastRow="0" w:firstColumn="0" w:lastColumn="0" w:oddVBand="0" w:evenVBand="0" w:oddHBand="1" w:evenHBand="0" w:firstRowFirstColumn="0" w:firstRowLastColumn="0" w:lastRowFirstColumn="0" w:lastRowLastColumn="0"/>
          <w:trHeight w:val="537"/>
        </w:trPr>
        <w:tc>
          <w:tcPr>
            <w:tcW w:w="2518" w:type="dxa"/>
            <w:vAlign w:val="bottom"/>
          </w:tcPr>
          <w:p w:rsidR="006C6750" w:rsidRDefault="006C6750" w:rsidP="006C6750">
            <w:r>
              <w:t>Student Appointments</w:t>
            </w:r>
          </w:p>
        </w:tc>
        <w:tc>
          <w:tcPr>
            <w:tcW w:w="780" w:type="dxa"/>
            <w:vAlign w:val="bottom"/>
          </w:tcPr>
          <w:p w:rsidR="006C6750" w:rsidRDefault="006C6750" w:rsidP="006C6750">
            <w:pPr>
              <w:jc w:val="center"/>
            </w:pPr>
            <w:r>
              <w:t>1</w:t>
            </w:r>
          </w:p>
        </w:tc>
        <w:tc>
          <w:tcPr>
            <w:tcW w:w="785" w:type="dxa"/>
            <w:vAlign w:val="bottom"/>
          </w:tcPr>
          <w:p w:rsidR="006C6750" w:rsidRDefault="006C6750" w:rsidP="006C6750">
            <w:pPr>
              <w:jc w:val="center"/>
            </w:pPr>
            <w:r>
              <w:t>19</w:t>
            </w:r>
          </w:p>
        </w:tc>
        <w:tc>
          <w:tcPr>
            <w:tcW w:w="793" w:type="dxa"/>
            <w:vAlign w:val="bottom"/>
          </w:tcPr>
          <w:p w:rsidR="006C6750" w:rsidRDefault="006C6750" w:rsidP="006C6750">
            <w:pPr>
              <w:jc w:val="center"/>
            </w:pPr>
            <w:r>
              <w:t>8</w:t>
            </w:r>
          </w:p>
        </w:tc>
        <w:tc>
          <w:tcPr>
            <w:tcW w:w="784" w:type="dxa"/>
            <w:vAlign w:val="bottom"/>
          </w:tcPr>
          <w:p w:rsidR="006C6750" w:rsidRDefault="006C6750" w:rsidP="006C6750">
            <w:pPr>
              <w:jc w:val="center"/>
            </w:pPr>
            <w:r>
              <w:t>4</w:t>
            </w:r>
          </w:p>
        </w:tc>
        <w:tc>
          <w:tcPr>
            <w:tcW w:w="798" w:type="dxa"/>
            <w:vAlign w:val="bottom"/>
          </w:tcPr>
          <w:p w:rsidR="006C6750" w:rsidRDefault="006C6750" w:rsidP="006C6750">
            <w:pPr>
              <w:jc w:val="center"/>
            </w:pPr>
            <w:r>
              <w:t>48</w:t>
            </w:r>
          </w:p>
        </w:tc>
        <w:tc>
          <w:tcPr>
            <w:tcW w:w="781" w:type="dxa"/>
            <w:vAlign w:val="bottom"/>
          </w:tcPr>
          <w:p w:rsidR="006C6750" w:rsidRDefault="006C6750" w:rsidP="006C6750">
            <w:pPr>
              <w:jc w:val="center"/>
            </w:pPr>
            <w:r>
              <w:t>25</w:t>
            </w:r>
          </w:p>
        </w:tc>
        <w:tc>
          <w:tcPr>
            <w:tcW w:w="822" w:type="dxa"/>
            <w:vAlign w:val="bottom"/>
          </w:tcPr>
          <w:p w:rsidR="006C6750" w:rsidRDefault="006C6750" w:rsidP="006C6750">
            <w:pPr>
              <w:jc w:val="center"/>
            </w:pPr>
            <w:r>
              <w:t>16</w:t>
            </w:r>
          </w:p>
        </w:tc>
        <w:tc>
          <w:tcPr>
            <w:tcW w:w="882" w:type="dxa"/>
            <w:vAlign w:val="bottom"/>
          </w:tcPr>
          <w:p w:rsidR="006C6750" w:rsidRDefault="006C6750" w:rsidP="006C6750">
            <w:pPr>
              <w:jc w:val="center"/>
            </w:pPr>
            <w:r>
              <w:t>0</w:t>
            </w:r>
          </w:p>
        </w:tc>
        <w:tc>
          <w:tcPr>
            <w:tcW w:w="906" w:type="dxa"/>
            <w:vAlign w:val="bottom"/>
          </w:tcPr>
          <w:p w:rsidR="006C6750" w:rsidRDefault="006C6750" w:rsidP="006C6750">
            <w:pPr>
              <w:jc w:val="center"/>
            </w:pPr>
            <w:r>
              <w:t>64</w:t>
            </w:r>
          </w:p>
        </w:tc>
        <w:tc>
          <w:tcPr>
            <w:tcW w:w="867" w:type="dxa"/>
            <w:vAlign w:val="bottom"/>
          </w:tcPr>
          <w:p w:rsidR="006C6750" w:rsidRDefault="006C6750" w:rsidP="006C6750">
            <w:pPr>
              <w:jc w:val="center"/>
            </w:pPr>
            <w:r>
              <w:t>27</w:t>
            </w:r>
          </w:p>
        </w:tc>
        <w:tc>
          <w:tcPr>
            <w:tcW w:w="888" w:type="dxa"/>
            <w:vAlign w:val="bottom"/>
          </w:tcPr>
          <w:p w:rsidR="006C6750" w:rsidRDefault="006C6750" w:rsidP="006C6750">
            <w:pPr>
              <w:jc w:val="center"/>
            </w:pPr>
            <w:r>
              <w:t>41</w:t>
            </w:r>
          </w:p>
        </w:tc>
        <w:tc>
          <w:tcPr>
            <w:tcW w:w="877" w:type="dxa"/>
            <w:vAlign w:val="bottom"/>
          </w:tcPr>
          <w:p w:rsidR="006C6750" w:rsidRDefault="006C6750" w:rsidP="006C6750">
            <w:pPr>
              <w:jc w:val="center"/>
            </w:pPr>
            <w:r>
              <w:t>9</w:t>
            </w:r>
          </w:p>
        </w:tc>
        <w:tc>
          <w:tcPr>
            <w:cnfStyle w:val="000100000000" w:firstRow="0" w:lastRow="0" w:firstColumn="0" w:lastColumn="1" w:oddVBand="0" w:evenVBand="0" w:oddHBand="0" w:evenHBand="0" w:firstRowFirstColumn="0" w:firstRowLastColumn="0" w:lastRowFirstColumn="0" w:lastRowLastColumn="0"/>
            <w:tcW w:w="931" w:type="dxa"/>
            <w:vAlign w:val="bottom"/>
          </w:tcPr>
          <w:p w:rsidR="006C6750" w:rsidRPr="0094634E" w:rsidRDefault="006C6750" w:rsidP="006C6750">
            <w:pPr>
              <w:jc w:val="center"/>
            </w:pPr>
            <w:r>
              <w:t>262</w:t>
            </w:r>
          </w:p>
        </w:tc>
      </w:tr>
      <w:tr w:rsidR="006C6750" w:rsidTr="006C6750">
        <w:trPr>
          <w:trHeight w:val="537"/>
        </w:trPr>
        <w:tc>
          <w:tcPr>
            <w:tcW w:w="2518" w:type="dxa"/>
            <w:vAlign w:val="bottom"/>
          </w:tcPr>
          <w:p w:rsidR="006C6750" w:rsidRDefault="006C6750" w:rsidP="006C6750">
            <w:r>
              <w:t xml:space="preserve">Student Employee </w:t>
            </w:r>
            <w:proofErr w:type="spellStart"/>
            <w:r>
              <w:t>Mtgs</w:t>
            </w:r>
            <w:proofErr w:type="spellEnd"/>
          </w:p>
        </w:tc>
        <w:tc>
          <w:tcPr>
            <w:tcW w:w="780" w:type="dxa"/>
            <w:vAlign w:val="bottom"/>
          </w:tcPr>
          <w:p w:rsidR="006C6750" w:rsidRDefault="006C6750" w:rsidP="006C6750">
            <w:pPr>
              <w:jc w:val="center"/>
            </w:pPr>
            <w:r>
              <w:t>2</w:t>
            </w:r>
          </w:p>
        </w:tc>
        <w:tc>
          <w:tcPr>
            <w:tcW w:w="785" w:type="dxa"/>
            <w:vAlign w:val="bottom"/>
          </w:tcPr>
          <w:p w:rsidR="006C6750" w:rsidRDefault="006C6750" w:rsidP="006C6750">
            <w:pPr>
              <w:jc w:val="center"/>
            </w:pPr>
            <w:r>
              <w:t>2</w:t>
            </w:r>
          </w:p>
        </w:tc>
        <w:tc>
          <w:tcPr>
            <w:tcW w:w="793" w:type="dxa"/>
            <w:vAlign w:val="bottom"/>
          </w:tcPr>
          <w:p w:rsidR="006C6750" w:rsidRDefault="006C6750" w:rsidP="006C6750">
            <w:pPr>
              <w:jc w:val="center"/>
            </w:pPr>
            <w:r>
              <w:t>1</w:t>
            </w:r>
          </w:p>
        </w:tc>
        <w:tc>
          <w:tcPr>
            <w:tcW w:w="784" w:type="dxa"/>
            <w:vAlign w:val="bottom"/>
          </w:tcPr>
          <w:p w:rsidR="006C6750" w:rsidRDefault="006C6750" w:rsidP="006C6750">
            <w:pPr>
              <w:jc w:val="center"/>
            </w:pPr>
            <w:r>
              <w:t>3</w:t>
            </w:r>
          </w:p>
        </w:tc>
        <w:tc>
          <w:tcPr>
            <w:tcW w:w="798" w:type="dxa"/>
            <w:vAlign w:val="bottom"/>
          </w:tcPr>
          <w:p w:rsidR="006C6750" w:rsidRDefault="006C6750" w:rsidP="006C6750">
            <w:pPr>
              <w:jc w:val="center"/>
            </w:pPr>
            <w:r>
              <w:t>1</w:t>
            </w:r>
          </w:p>
        </w:tc>
        <w:tc>
          <w:tcPr>
            <w:tcW w:w="781" w:type="dxa"/>
            <w:vAlign w:val="bottom"/>
          </w:tcPr>
          <w:p w:rsidR="006C6750" w:rsidRDefault="006C6750" w:rsidP="006C6750">
            <w:pPr>
              <w:jc w:val="center"/>
            </w:pPr>
            <w:r>
              <w:t>3</w:t>
            </w:r>
          </w:p>
        </w:tc>
        <w:tc>
          <w:tcPr>
            <w:tcW w:w="822" w:type="dxa"/>
            <w:vAlign w:val="bottom"/>
          </w:tcPr>
          <w:p w:rsidR="006C6750" w:rsidRDefault="006C6750" w:rsidP="006C6750">
            <w:pPr>
              <w:jc w:val="center"/>
            </w:pPr>
            <w:r>
              <w:t>1</w:t>
            </w:r>
          </w:p>
        </w:tc>
        <w:tc>
          <w:tcPr>
            <w:tcW w:w="882" w:type="dxa"/>
            <w:vAlign w:val="bottom"/>
          </w:tcPr>
          <w:p w:rsidR="006C6750" w:rsidRDefault="006C6750" w:rsidP="006C6750">
            <w:pPr>
              <w:jc w:val="center"/>
            </w:pPr>
            <w:r>
              <w:t>3</w:t>
            </w:r>
          </w:p>
        </w:tc>
        <w:tc>
          <w:tcPr>
            <w:tcW w:w="906" w:type="dxa"/>
            <w:vAlign w:val="bottom"/>
          </w:tcPr>
          <w:p w:rsidR="006C6750" w:rsidRDefault="006C6750" w:rsidP="006C6750">
            <w:pPr>
              <w:jc w:val="center"/>
            </w:pPr>
            <w:r>
              <w:t>4</w:t>
            </w:r>
          </w:p>
        </w:tc>
        <w:tc>
          <w:tcPr>
            <w:tcW w:w="867" w:type="dxa"/>
            <w:vAlign w:val="bottom"/>
          </w:tcPr>
          <w:p w:rsidR="006C6750" w:rsidRDefault="006C6750" w:rsidP="006C6750">
            <w:pPr>
              <w:jc w:val="center"/>
            </w:pPr>
            <w:r>
              <w:t>2</w:t>
            </w:r>
          </w:p>
        </w:tc>
        <w:tc>
          <w:tcPr>
            <w:tcW w:w="888" w:type="dxa"/>
            <w:vAlign w:val="bottom"/>
          </w:tcPr>
          <w:p w:rsidR="006C6750" w:rsidRDefault="006C6750" w:rsidP="006C6750">
            <w:pPr>
              <w:jc w:val="center"/>
            </w:pPr>
            <w:r>
              <w:t>6</w:t>
            </w:r>
          </w:p>
        </w:tc>
        <w:tc>
          <w:tcPr>
            <w:tcW w:w="877" w:type="dxa"/>
            <w:vAlign w:val="bottom"/>
          </w:tcPr>
          <w:p w:rsidR="006C6750" w:rsidRDefault="006C6750" w:rsidP="006C6750">
            <w:pPr>
              <w:jc w:val="center"/>
            </w:pPr>
            <w:r>
              <w:t>3</w:t>
            </w:r>
          </w:p>
        </w:tc>
        <w:tc>
          <w:tcPr>
            <w:cnfStyle w:val="000100000000" w:firstRow="0" w:lastRow="0" w:firstColumn="0" w:lastColumn="1" w:oddVBand="0" w:evenVBand="0" w:oddHBand="0" w:evenHBand="0" w:firstRowFirstColumn="0" w:firstRowLastColumn="0" w:lastRowFirstColumn="0" w:lastRowLastColumn="0"/>
            <w:tcW w:w="931" w:type="dxa"/>
            <w:vAlign w:val="bottom"/>
          </w:tcPr>
          <w:p w:rsidR="006C6750" w:rsidRPr="0094634E" w:rsidRDefault="006C6750" w:rsidP="006C6750">
            <w:pPr>
              <w:jc w:val="center"/>
            </w:pPr>
            <w:r>
              <w:t>31</w:t>
            </w:r>
          </w:p>
        </w:tc>
      </w:tr>
      <w:tr w:rsidR="006C6750" w:rsidTr="006C6750">
        <w:trPr>
          <w:cnfStyle w:val="000000100000" w:firstRow="0" w:lastRow="0" w:firstColumn="0" w:lastColumn="0" w:oddVBand="0" w:evenVBand="0" w:oddHBand="1" w:evenHBand="0" w:firstRowFirstColumn="0" w:firstRowLastColumn="0" w:lastRowFirstColumn="0" w:lastRowLastColumn="0"/>
          <w:trHeight w:val="537"/>
        </w:trPr>
        <w:tc>
          <w:tcPr>
            <w:tcW w:w="2518" w:type="dxa"/>
            <w:vAlign w:val="bottom"/>
          </w:tcPr>
          <w:p w:rsidR="006C6750" w:rsidRPr="00D27B46" w:rsidRDefault="006C6750" w:rsidP="006C6750">
            <w:pPr>
              <w:rPr>
                <w:sz w:val="20"/>
                <w:szCs w:val="20"/>
              </w:rPr>
            </w:pPr>
            <w:r w:rsidRPr="00D27B46">
              <w:rPr>
                <w:sz w:val="20"/>
                <w:szCs w:val="20"/>
              </w:rPr>
              <w:t xml:space="preserve">Academic Success  </w:t>
            </w:r>
            <w:proofErr w:type="spellStart"/>
            <w:r w:rsidRPr="00D27B46">
              <w:rPr>
                <w:sz w:val="20"/>
                <w:szCs w:val="20"/>
              </w:rPr>
              <w:t>Sem</w:t>
            </w:r>
            <w:proofErr w:type="spellEnd"/>
          </w:p>
          <w:p w:rsidR="006C6750" w:rsidRDefault="006C6750" w:rsidP="006C6750">
            <w:r>
              <w:t>Students attending</w:t>
            </w:r>
          </w:p>
        </w:tc>
        <w:tc>
          <w:tcPr>
            <w:tcW w:w="780" w:type="dxa"/>
            <w:vAlign w:val="bottom"/>
          </w:tcPr>
          <w:p w:rsidR="006C6750" w:rsidRDefault="006C6750" w:rsidP="006C6750">
            <w:pPr>
              <w:jc w:val="center"/>
            </w:pPr>
            <w:r>
              <w:t>0</w:t>
            </w:r>
          </w:p>
          <w:p w:rsidR="006C6750" w:rsidRDefault="006C6750" w:rsidP="006C6750">
            <w:pPr>
              <w:jc w:val="center"/>
            </w:pPr>
            <w:r>
              <w:t>0</w:t>
            </w:r>
          </w:p>
        </w:tc>
        <w:tc>
          <w:tcPr>
            <w:tcW w:w="785" w:type="dxa"/>
            <w:vAlign w:val="bottom"/>
          </w:tcPr>
          <w:p w:rsidR="006C6750" w:rsidRDefault="006C6750" w:rsidP="006C6750">
            <w:pPr>
              <w:jc w:val="center"/>
            </w:pPr>
            <w:r>
              <w:t>0</w:t>
            </w:r>
          </w:p>
          <w:p w:rsidR="006C6750" w:rsidRDefault="006C6750" w:rsidP="006C6750">
            <w:pPr>
              <w:jc w:val="center"/>
            </w:pPr>
            <w:r>
              <w:t>0</w:t>
            </w:r>
          </w:p>
        </w:tc>
        <w:tc>
          <w:tcPr>
            <w:tcW w:w="793" w:type="dxa"/>
            <w:vAlign w:val="bottom"/>
          </w:tcPr>
          <w:p w:rsidR="006C6750" w:rsidRDefault="006C6750" w:rsidP="006C6750">
            <w:pPr>
              <w:jc w:val="center"/>
            </w:pPr>
            <w:r>
              <w:t>0</w:t>
            </w:r>
          </w:p>
          <w:p w:rsidR="006C6750" w:rsidRDefault="006C6750" w:rsidP="006C6750">
            <w:pPr>
              <w:jc w:val="center"/>
            </w:pPr>
            <w:r>
              <w:t>0</w:t>
            </w:r>
          </w:p>
        </w:tc>
        <w:tc>
          <w:tcPr>
            <w:tcW w:w="784" w:type="dxa"/>
            <w:vAlign w:val="bottom"/>
          </w:tcPr>
          <w:p w:rsidR="006C6750" w:rsidRDefault="006C6750" w:rsidP="006C6750">
            <w:pPr>
              <w:jc w:val="center"/>
            </w:pPr>
            <w:r>
              <w:t>2</w:t>
            </w:r>
          </w:p>
          <w:p w:rsidR="006C6750" w:rsidRDefault="006C6750" w:rsidP="006C6750">
            <w:pPr>
              <w:jc w:val="center"/>
            </w:pPr>
            <w:r>
              <w:t>8</w:t>
            </w:r>
          </w:p>
        </w:tc>
        <w:tc>
          <w:tcPr>
            <w:tcW w:w="798" w:type="dxa"/>
            <w:vAlign w:val="bottom"/>
          </w:tcPr>
          <w:p w:rsidR="006C6750" w:rsidRDefault="006C6750" w:rsidP="006C6750">
            <w:pPr>
              <w:jc w:val="center"/>
            </w:pPr>
            <w:r>
              <w:t>6</w:t>
            </w:r>
          </w:p>
          <w:p w:rsidR="006C6750" w:rsidRDefault="006C6750" w:rsidP="006C6750">
            <w:pPr>
              <w:jc w:val="center"/>
            </w:pPr>
            <w:r>
              <w:t>25</w:t>
            </w:r>
          </w:p>
        </w:tc>
        <w:tc>
          <w:tcPr>
            <w:tcW w:w="781" w:type="dxa"/>
            <w:vAlign w:val="bottom"/>
          </w:tcPr>
          <w:p w:rsidR="006C6750" w:rsidRDefault="006C6750" w:rsidP="006C6750">
            <w:pPr>
              <w:jc w:val="center"/>
            </w:pPr>
            <w:r>
              <w:t>7</w:t>
            </w:r>
          </w:p>
          <w:p w:rsidR="006C6750" w:rsidRDefault="006C6750" w:rsidP="006C6750">
            <w:pPr>
              <w:jc w:val="center"/>
            </w:pPr>
            <w:r>
              <w:t>30</w:t>
            </w:r>
          </w:p>
        </w:tc>
        <w:tc>
          <w:tcPr>
            <w:tcW w:w="822" w:type="dxa"/>
            <w:vAlign w:val="bottom"/>
          </w:tcPr>
          <w:p w:rsidR="006C6750" w:rsidRDefault="006C6750" w:rsidP="006C6750">
            <w:pPr>
              <w:jc w:val="center"/>
            </w:pPr>
            <w:r>
              <w:t>5</w:t>
            </w:r>
          </w:p>
          <w:p w:rsidR="006C6750" w:rsidRDefault="006C6750" w:rsidP="006C6750">
            <w:pPr>
              <w:jc w:val="center"/>
            </w:pPr>
            <w:r>
              <w:t>23</w:t>
            </w:r>
          </w:p>
        </w:tc>
        <w:tc>
          <w:tcPr>
            <w:tcW w:w="882" w:type="dxa"/>
            <w:vAlign w:val="bottom"/>
          </w:tcPr>
          <w:p w:rsidR="006C6750" w:rsidRDefault="006C6750" w:rsidP="006C6750">
            <w:pPr>
              <w:jc w:val="center"/>
            </w:pPr>
            <w:r>
              <w:t>0</w:t>
            </w:r>
          </w:p>
          <w:p w:rsidR="006C6750" w:rsidRDefault="006C6750" w:rsidP="006C6750">
            <w:pPr>
              <w:jc w:val="center"/>
            </w:pPr>
            <w:r>
              <w:t>0</w:t>
            </w:r>
          </w:p>
        </w:tc>
        <w:tc>
          <w:tcPr>
            <w:tcW w:w="906" w:type="dxa"/>
            <w:vAlign w:val="bottom"/>
          </w:tcPr>
          <w:p w:rsidR="006C6750" w:rsidRDefault="006C6750" w:rsidP="006C6750">
            <w:pPr>
              <w:jc w:val="center"/>
            </w:pPr>
            <w:r>
              <w:t>9</w:t>
            </w:r>
          </w:p>
          <w:p w:rsidR="006C6750" w:rsidRDefault="006C6750" w:rsidP="006C6750">
            <w:pPr>
              <w:jc w:val="center"/>
            </w:pPr>
            <w:r>
              <w:t>16</w:t>
            </w:r>
          </w:p>
        </w:tc>
        <w:tc>
          <w:tcPr>
            <w:tcW w:w="867" w:type="dxa"/>
            <w:vAlign w:val="bottom"/>
          </w:tcPr>
          <w:p w:rsidR="006C6750" w:rsidRDefault="006C6750" w:rsidP="006C6750">
            <w:pPr>
              <w:jc w:val="center"/>
            </w:pPr>
            <w:r>
              <w:t>4</w:t>
            </w:r>
          </w:p>
          <w:p w:rsidR="006C6750" w:rsidRDefault="006C6750" w:rsidP="006C6750">
            <w:pPr>
              <w:jc w:val="center"/>
            </w:pPr>
            <w:r>
              <w:t>22</w:t>
            </w:r>
          </w:p>
        </w:tc>
        <w:tc>
          <w:tcPr>
            <w:tcW w:w="888" w:type="dxa"/>
            <w:vAlign w:val="bottom"/>
          </w:tcPr>
          <w:p w:rsidR="006C6750" w:rsidRDefault="006C6750" w:rsidP="006C6750">
            <w:pPr>
              <w:jc w:val="center"/>
            </w:pPr>
            <w:r>
              <w:t>6</w:t>
            </w:r>
          </w:p>
          <w:p w:rsidR="006C6750" w:rsidRDefault="006C6750" w:rsidP="006C6750">
            <w:pPr>
              <w:jc w:val="center"/>
            </w:pPr>
            <w:r>
              <w:t>31</w:t>
            </w:r>
          </w:p>
        </w:tc>
        <w:tc>
          <w:tcPr>
            <w:tcW w:w="877" w:type="dxa"/>
            <w:vAlign w:val="bottom"/>
          </w:tcPr>
          <w:p w:rsidR="006C6750" w:rsidRDefault="006C6750" w:rsidP="006C6750">
            <w:pPr>
              <w:jc w:val="center"/>
            </w:pPr>
            <w:r>
              <w:t>5</w:t>
            </w:r>
          </w:p>
          <w:p w:rsidR="006C6750" w:rsidRDefault="006C6750" w:rsidP="006C6750">
            <w:pPr>
              <w:jc w:val="center"/>
            </w:pPr>
            <w:r>
              <w:t>10</w:t>
            </w:r>
          </w:p>
        </w:tc>
        <w:tc>
          <w:tcPr>
            <w:cnfStyle w:val="000100000000" w:firstRow="0" w:lastRow="0" w:firstColumn="0" w:lastColumn="1" w:oddVBand="0" w:evenVBand="0" w:oddHBand="0" w:evenHBand="0" w:firstRowFirstColumn="0" w:firstRowLastColumn="0" w:lastRowFirstColumn="0" w:lastRowLastColumn="0"/>
            <w:tcW w:w="931" w:type="dxa"/>
            <w:vAlign w:val="bottom"/>
          </w:tcPr>
          <w:p w:rsidR="006C6750" w:rsidRDefault="006C6750" w:rsidP="006C6750">
            <w:pPr>
              <w:jc w:val="center"/>
            </w:pPr>
            <w:r>
              <w:t>38</w:t>
            </w:r>
          </w:p>
          <w:p w:rsidR="006C6750" w:rsidRPr="0094634E" w:rsidRDefault="006C6750" w:rsidP="006C6750">
            <w:pPr>
              <w:jc w:val="center"/>
            </w:pPr>
            <w:r>
              <w:t>165</w:t>
            </w:r>
          </w:p>
        </w:tc>
      </w:tr>
      <w:tr w:rsidR="006C6750" w:rsidTr="006C6750">
        <w:trPr>
          <w:trHeight w:val="537"/>
        </w:trPr>
        <w:tc>
          <w:tcPr>
            <w:tcW w:w="2518" w:type="dxa"/>
            <w:vAlign w:val="bottom"/>
          </w:tcPr>
          <w:p w:rsidR="006C6750" w:rsidRDefault="006C6750" w:rsidP="006C6750">
            <w:r>
              <w:t>Class Visits</w:t>
            </w:r>
          </w:p>
        </w:tc>
        <w:tc>
          <w:tcPr>
            <w:tcW w:w="780" w:type="dxa"/>
            <w:vAlign w:val="bottom"/>
          </w:tcPr>
          <w:p w:rsidR="006C6750" w:rsidRDefault="006C6750" w:rsidP="006C6750">
            <w:pPr>
              <w:jc w:val="center"/>
            </w:pPr>
            <w:r>
              <w:t>0</w:t>
            </w:r>
          </w:p>
        </w:tc>
        <w:tc>
          <w:tcPr>
            <w:tcW w:w="785" w:type="dxa"/>
            <w:vAlign w:val="bottom"/>
          </w:tcPr>
          <w:p w:rsidR="006C6750" w:rsidRDefault="006C6750" w:rsidP="006C6750">
            <w:pPr>
              <w:jc w:val="center"/>
            </w:pPr>
            <w:r>
              <w:t>0</w:t>
            </w:r>
          </w:p>
        </w:tc>
        <w:tc>
          <w:tcPr>
            <w:tcW w:w="793" w:type="dxa"/>
            <w:vAlign w:val="bottom"/>
          </w:tcPr>
          <w:p w:rsidR="006C6750" w:rsidRDefault="006C6750" w:rsidP="006C6750">
            <w:pPr>
              <w:jc w:val="center"/>
            </w:pPr>
            <w:r>
              <w:t>0</w:t>
            </w:r>
          </w:p>
        </w:tc>
        <w:tc>
          <w:tcPr>
            <w:tcW w:w="784" w:type="dxa"/>
            <w:vAlign w:val="bottom"/>
          </w:tcPr>
          <w:p w:rsidR="006C6750" w:rsidRDefault="006C6750" w:rsidP="006C6750">
            <w:pPr>
              <w:jc w:val="center"/>
            </w:pPr>
            <w:r>
              <w:t>0</w:t>
            </w:r>
          </w:p>
        </w:tc>
        <w:tc>
          <w:tcPr>
            <w:tcW w:w="798" w:type="dxa"/>
            <w:vAlign w:val="bottom"/>
          </w:tcPr>
          <w:p w:rsidR="006C6750" w:rsidRDefault="006C6750" w:rsidP="006C6750">
            <w:pPr>
              <w:jc w:val="center"/>
            </w:pPr>
            <w:r>
              <w:t>4</w:t>
            </w:r>
          </w:p>
        </w:tc>
        <w:tc>
          <w:tcPr>
            <w:tcW w:w="781" w:type="dxa"/>
            <w:vAlign w:val="bottom"/>
          </w:tcPr>
          <w:p w:rsidR="006C6750" w:rsidRDefault="006C6750" w:rsidP="006C6750">
            <w:pPr>
              <w:jc w:val="center"/>
            </w:pPr>
            <w:r>
              <w:t>1</w:t>
            </w:r>
          </w:p>
        </w:tc>
        <w:tc>
          <w:tcPr>
            <w:tcW w:w="822" w:type="dxa"/>
            <w:vAlign w:val="bottom"/>
          </w:tcPr>
          <w:p w:rsidR="006C6750" w:rsidRDefault="006C6750" w:rsidP="006C6750">
            <w:pPr>
              <w:jc w:val="center"/>
            </w:pPr>
            <w:r>
              <w:t>0</w:t>
            </w:r>
          </w:p>
        </w:tc>
        <w:tc>
          <w:tcPr>
            <w:tcW w:w="882" w:type="dxa"/>
            <w:vAlign w:val="bottom"/>
          </w:tcPr>
          <w:p w:rsidR="006C6750" w:rsidRDefault="006C6750" w:rsidP="006C6750">
            <w:pPr>
              <w:jc w:val="center"/>
            </w:pPr>
            <w:r>
              <w:t>0</w:t>
            </w:r>
          </w:p>
        </w:tc>
        <w:tc>
          <w:tcPr>
            <w:tcW w:w="906" w:type="dxa"/>
            <w:vAlign w:val="bottom"/>
          </w:tcPr>
          <w:p w:rsidR="006C6750" w:rsidRDefault="006C6750" w:rsidP="006C6750">
            <w:pPr>
              <w:jc w:val="center"/>
            </w:pPr>
            <w:r>
              <w:t>1</w:t>
            </w:r>
          </w:p>
        </w:tc>
        <w:tc>
          <w:tcPr>
            <w:tcW w:w="867" w:type="dxa"/>
            <w:vAlign w:val="bottom"/>
          </w:tcPr>
          <w:p w:rsidR="006C6750" w:rsidRDefault="006C6750" w:rsidP="006C6750">
            <w:pPr>
              <w:jc w:val="center"/>
            </w:pPr>
            <w:r>
              <w:t>1</w:t>
            </w:r>
          </w:p>
        </w:tc>
        <w:tc>
          <w:tcPr>
            <w:tcW w:w="888" w:type="dxa"/>
            <w:vAlign w:val="bottom"/>
          </w:tcPr>
          <w:p w:rsidR="006C6750" w:rsidRDefault="006C6750" w:rsidP="006C6750">
            <w:pPr>
              <w:jc w:val="center"/>
            </w:pPr>
            <w:r>
              <w:t>0</w:t>
            </w:r>
          </w:p>
        </w:tc>
        <w:tc>
          <w:tcPr>
            <w:tcW w:w="877" w:type="dxa"/>
            <w:vAlign w:val="bottom"/>
          </w:tcPr>
          <w:p w:rsidR="006C6750" w:rsidRDefault="006C6750" w:rsidP="006C6750">
            <w:pPr>
              <w:jc w:val="center"/>
            </w:pPr>
            <w:r>
              <w:t>0</w:t>
            </w:r>
          </w:p>
        </w:tc>
        <w:tc>
          <w:tcPr>
            <w:cnfStyle w:val="000100000000" w:firstRow="0" w:lastRow="0" w:firstColumn="0" w:lastColumn="1" w:oddVBand="0" w:evenVBand="0" w:oddHBand="0" w:evenHBand="0" w:firstRowFirstColumn="0" w:firstRowLastColumn="0" w:lastRowFirstColumn="0" w:lastRowLastColumn="0"/>
            <w:tcW w:w="931" w:type="dxa"/>
            <w:vAlign w:val="bottom"/>
          </w:tcPr>
          <w:p w:rsidR="006C6750" w:rsidRPr="0094634E" w:rsidRDefault="006C6750" w:rsidP="006C6750">
            <w:pPr>
              <w:jc w:val="center"/>
            </w:pPr>
            <w:r>
              <w:t>7</w:t>
            </w:r>
          </w:p>
        </w:tc>
      </w:tr>
      <w:tr w:rsidR="006C6750" w:rsidTr="006C6750">
        <w:trPr>
          <w:cnfStyle w:val="000000100000" w:firstRow="0" w:lastRow="0" w:firstColumn="0" w:lastColumn="0" w:oddVBand="0" w:evenVBand="0" w:oddHBand="1" w:evenHBand="0" w:firstRowFirstColumn="0" w:firstRowLastColumn="0" w:lastRowFirstColumn="0" w:lastRowLastColumn="0"/>
          <w:trHeight w:val="537"/>
        </w:trPr>
        <w:tc>
          <w:tcPr>
            <w:tcW w:w="2518" w:type="dxa"/>
            <w:vAlign w:val="bottom"/>
          </w:tcPr>
          <w:p w:rsidR="006C6750" w:rsidRDefault="006C6750" w:rsidP="006C6750">
            <w:r>
              <w:t>Tutoring Requests</w:t>
            </w:r>
          </w:p>
        </w:tc>
        <w:tc>
          <w:tcPr>
            <w:tcW w:w="780" w:type="dxa"/>
            <w:vAlign w:val="bottom"/>
          </w:tcPr>
          <w:p w:rsidR="006C6750" w:rsidRDefault="006C6750" w:rsidP="006C6750">
            <w:pPr>
              <w:jc w:val="center"/>
            </w:pPr>
            <w:r>
              <w:t>1</w:t>
            </w:r>
          </w:p>
        </w:tc>
        <w:tc>
          <w:tcPr>
            <w:tcW w:w="785" w:type="dxa"/>
            <w:vAlign w:val="bottom"/>
          </w:tcPr>
          <w:p w:rsidR="006C6750" w:rsidRDefault="006C6750" w:rsidP="006C6750">
            <w:pPr>
              <w:jc w:val="center"/>
            </w:pPr>
            <w:r>
              <w:t>5</w:t>
            </w:r>
          </w:p>
        </w:tc>
        <w:tc>
          <w:tcPr>
            <w:tcW w:w="793" w:type="dxa"/>
            <w:vAlign w:val="bottom"/>
          </w:tcPr>
          <w:p w:rsidR="006C6750" w:rsidRDefault="006C6750" w:rsidP="006C6750">
            <w:pPr>
              <w:jc w:val="center"/>
            </w:pPr>
            <w:r>
              <w:t>2</w:t>
            </w:r>
          </w:p>
        </w:tc>
        <w:tc>
          <w:tcPr>
            <w:tcW w:w="784" w:type="dxa"/>
            <w:vAlign w:val="bottom"/>
          </w:tcPr>
          <w:p w:rsidR="006C6750" w:rsidRDefault="006C6750" w:rsidP="006C6750">
            <w:pPr>
              <w:jc w:val="center"/>
            </w:pPr>
            <w:r>
              <w:t>7</w:t>
            </w:r>
          </w:p>
        </w:tc>
        <w:tc>
          <w:tcPr>
            <w:tcW w:w="798" w:type="dxa"/>
            <w:vAlign w:val="bottom"/>
          </w:tcPr>
          <w:p w:rsidR="006C6750" w:rsidRDefault="006C6750" w:rsidP="006C6750">
            <w:pPr>
              <w:jc w:val="center"/>
            </w:pPr>
            <w:r>
              <w:t>67</w:t>
            </w:r>
          </w:p>
        </w:tc>
        <w:tc>
          <w:tcPr>
            <w:tcW w:w="781" w:type="dxa"/>
            <w:vAlign w:val="bottom"/>
          </w:tcPr>
          <w:p w:rsidR="006C6750" w:rsidRDefault="006C6750" w:rsidP="006C6750">
            <w:pPr>
              <w:jc w:val="center"/>
            </w:pPr>
            <w:r>
              <w:t>50</w:t>
            </w:r>
          </w:p>
        </w:tc>
        <w:tc>
          <w:tcPr>
            <w:tcW w:w="822" w:type="dxa"/>
            <w:vAlign w:val="bottom"/>
          </w:tcPr>
          <w:p w:rsidR="006C6750" w:rsidRDefault="006C6750" w:rsidP="006C6750">
            <w:pPr>
              <w:jc w:val="center"/>
            </w:pPr>
            <w:r>
              <w:t>18</w:t>
            </w:r>
          </w:p>
        </w:tc>
        <w:tc>
          <w:tcPr>
            <w:tcW w:w="882" w:type="dxa"/>
            <w:vAlign w:val="bottom"/>
          </w:tcPr>
          <w:p w:rsidR="006C6750" w:rsidRDefault="006C6750" w:rsidP="006C6750">
            <w:pPr>
              <w:jc w:val="center"/>
            </w:pPr>
            <w:r>
              <w:t>3</w:t>
            </w:r>
          </w:p>
        </w:tc>
        <w:tc>
          <w:tcPr>
            <w:tcW w:w="906" w:type="dxa"/>
            <w:vAlign w:val="bottom"/>
          </w:tcPr>
          <w:p w:rsidR="006C6750" w:rsidRDefault="006C6750" w:rsidP="006C6750">
            <w:pPr>
              <w:jc w:val="center"/>
            </w:pPr>
            <w:r>
              <w:t>22</w:t>
            </w:r>
          </w:p>
        </w:tc>
        <w:tc>
          <w:tcPr>
            <w:tcW w:w="867" w:type="dxa"/>
            <w:vAlign w:val="bottom"/>
          </w:tcPr>
          <w:p w:rsidR="006C6750" w:rsidRDefault="006C6750" w:rsidP="006C6750">
            <w:pPr>
              <w:jc w:val="center"/>
            </w:pPr>
            <w:r>
              <w:t>32</w:t>
            </w:r>
          </w:p>
        </w:tc>
        <w:tc>
          <w:tcPr>
            <w:tcW w:w="888" w:type="dxa"/>
            <w:vAlign w:val="bottom"/>
          </w:tcPr>
          <w:p w:rsidR="006C6750" w:rsidRDefault="006C6750" w:rsidP="006C6750">
            <w:pPr>
              <w:jc w:val="center"/>
            </w:pPr>
            <w:r>
              <w:t>19</w:t>
            </w:r>
          </w:p>
        </w:tc>
        <w:tc>
          <w:tcPr>
            <w:tcW w:w="877" w:type="dxa"/>
            <w:vAlign w:val="bottom"/>
          </w:tcPr>
          <w:p w:rsidR="006C6750" w:rsidRDefault="006C6750" w:rsidP="006C6750">
            <w:pPr>
              <w:jc w:val="center"/>
            </w:pPr>
            <w:r>
              <w:t>4</w:t>
            </w:r>
          </w:p>
        </w:tc>
        <w:tc>
          <w:tcPr>
            <w:cnfStyle w:val="000100000000" w:firstRow="0" w:lastRow="0" w:firstColumn="0" w:lastColumn="1" w:oddVBand="0" w:evenVBand="0" w:oddHBand="0" w:evenHBand="0" w:firstRowFirstColumn="0" w:firstRowLastColumn="0" w:lastRowFirstColumn="0" w:lastRowLastColumn="0"/>
            <w:tcW w:w="931" w:type="dxa"/>
            <w:vAlign w:val="bottom"/>
          </w:tcPr>
          <w:p w:rsidR="006C6750" w:rsidRPr="0094634E" w:rsidRDefault="006C6750" w:rsidP="006C6750">
            <w:pPr>
              <w:jc w:val="center"/>
            </w:pPr>
            <w:r>
              <w:t>230</w:t>
            </w:r>
          </w:p>
        </w:tc>
      </w:tr>
      <w:tr w:rsidR="006C6750" w:rsidTr="006C6750">
        <w:trPr>
          <w:trHeight w:val="537"/>
        </w:trPr>
        <w:tc>
          <w:tcPr>
            <w:tcW w:w="2518" w:type="dxa"/>
            <w:vAlign w:val="bottom"/>
          </w:tcPr>
          <w:p w:rsidR="006C6750" w:rsidRDefault="006C6750" w:rsidP="006C6750">
            <w:r>
              <w:t>Walk In Tutoring Visits</w:t>
            </w:r>
          </w:p>
        </w:tc>
        <w:tc>
          <w:tcPr>
            <w:tcW w:w="780" w:type="dxa"/>
            <w:vAlign w:val="bottom"/>
          </w:tcPr>
          <w:p w:rsidR="006C6750" w:rsidRDefault="006C6750" w:rsidP="006C6750">
            <w:pPr>
              <w:jc w:val="center"/>
            </w:pPr>
            <w:r>
              <w:t>0</w:t>
            </w:r>
          </w:p>
        </w:tc>
        <w:tc>
          <w:tcPr>
            <w:tcW w:w="785" w:type="dxa"/>
            <w:vAlign w:val="bottom"/>
          </w:tcPr>
          <w:p w:rsidR="006C6750" w:rsidRDefault="006C6750" w:rsidP="006C6750">
            <w:pPr>
              <w:jc w:val="center"/>
            </w:pPr>
            <w:r>
              <w:t>11</w:t>
            </w:r>
          </w:p>
        </w:tc>
        <w:tc>
          <w:tcPr>
            <w:tcW w:w="793" w:type="dxa"/>
            <w:vAlign w:val="bottom"/>
          </w:tcPr>
          <w:p w:rsidR="006C6750" w:rsidRDefault="006C6750" w:rsidP="006C6750">
            <w:pPr>
              <w:jc w:val="center"/>
            </w:pPr>
            <w:r>
              <w:t>17</w:t>
            </w:r>
          </w:p>
        </w:tc>
        <w:tc>
          <w:tcPr>
            <w:tcW w:w="784" w:type="dxa"/>
            <w:vAlign w:val="bottom"/>
          </w:tcPr>
          <w:p w:rsidR="006C6750" w:rsidRDefault="006C6750" w:rsidP="006C6750">
            <w:pPr>
              <w:jc w:val="center"/>
            </w:pPr>
            <w:r>
              <w:t>*</w:t>
            </w:r>
          </w:p>
        </w:tc>
        <w:tc>
          <w:tcPr>
            <w:tcW w:w="798" w:type="dxa"/>
            <w:vAlign w:val="bottom"/>
          </w:tcPr>
          <w:p w:rsidR="006C6750" w:rsidRDefault="006C6750" w:rsidP="006C6750">
            <w:pPr>
              <w:jc w:val="center"/>
            </w:pPr>
            <w:r>
              <w:t>46</w:t>
            </w:r>
          </w:p>
        </w:tc>
        <w:tc>
          <w:tcPr>
            <w:tcW w:w="781" w:type="dxa"/>
            <w:vAlign w:val="bottom"/>
          </w:tcPr>
          <w:p w:rsidR="006C6750" w:rsidRDefault="006C6750" w:rsidP="006C6750">
            <w:pPr>
              <w:jc w:val="center"/>
            </w:pPr>
            <w:r>
              <w:t>92</w:t>
            </w:r>
          </w:p>
        </w:tc>
        <w:tc>
          <w:tcPr>
            <w:tcW w:w="822" w:type="dxa"/>
            <w:vAlign w:val="bottom"/>
          </w:tcPr>
          <w:p w:rsidR="006C6750" w:rsidRDefault="006C6750" w:rsidP="006C6750">
            <w:pPr>
              <w:jc w:val="center"/>
            </w:pPr>
            <w:r>
              <w:t>36</w:t>
            </w:r>
          </w:p>
        </w:tc>
        <w:tc>
          <w:tcPr>
            <w:tcW w:w="882" w:type="dxa"/>
            <w:vAlign w:val="bottom"/>
          </w:tcPr>
          <w:p w:rsidR="006C6750" w:rsidRDefault="006C6750" w:rsidP="006C6750">
            <w:pPr>
              <w:jc w:val="center"/>
            </w:pPr>
            <w:r>
              <w:t>7</w:t>
            </w:r>
          </w:p>
        </w:tc>
        <w:tc>
          <w:tcPr>
            <w:tcW w:w="906" w:type="dxa"/>
            <w:vAlign w:val="bottom"/>
          </w:tcPr>
          <w:p w:rsidR="006C6750" w:rsidRDefault="006C6750" w:rsidP="006C6750">
            <w:pPr>
              <w:jc w:val="center"/>
            </w:pPr>
            <w:r>
              <w:t>6</w:t>
            </w:r>
          </w:p>
        </w:tc>
        <w:tc>
          <w:tcPr>
            <w:tcW w:w="867" w:type="dxa"/>
            <w:vAlign w:val="bottom"/>
          </w:tcPr>
          <w:p w:rsidR="006C6750" w:rsidRDefault="006C6750" w:rsidP="006C6750">
            <w:pPr>
              <w:jc w:val="center"/>
            </w:pPr>
            <w:r>
              <w:t>53</w:t>
            </w:r>
          </w:p>
        </w:tc>
        <w:tc>
          <w:tcPr>
            <w:tcW w:w="888" w:type="dxa"/>
            <w:vAlign w:val="bottom"/>
          </w:tcPr>
          <w:p w:rsidR="006C6750" w:rsidRDefault="006C6750" w:rsidP="006C6750">
            <w:pPr>
              <w:jc w:val="center"/>
            </w:pPr>
            <w:r>
              <w:t>40</w:t>
            </w:r>
          </w:p>
        </w:tc>
        <w:tc>
          <w:tcPr>
            <w:tcW w:w="877" w:type="dxa"/>
            <w:vAlign w:val="bottom"/>
          </w:tcPr>
          <w:p w:rsidR="006C6750" w:rsidRDefault="006C6750" w:rsidP="006C6750">
            <w:pPr>
              <w:jc w:val="center"/>
            </w:pPr>
            <w:r>
              <w:t>40</w:t>
            </w:r>
          </w:p>
        </w:tc>
        <w:tc>
          <w:tcPr>
            <w:cnfStyle w:val="000100000000" w:firstRow="0" w:lastRow="0" w:firstColumn="0" w:lastColumn="1" w:oddVBand="0" w:evenVBand="0" w:oddHBand="0" w:evenHBand="0" w:firstRowFirstColumn="0" w:firstRowLastColumn="0" w:lastRowFirstColumn="0" w:lastRowLastColumn="0"/>
            <w:tcW w:w="931" w:type="dxa"/>
            <w:vAlign w:val="bottom"/>
          </w:tcPr>
          <w:p w:rsidR="006C6750" w:rsidRPr="0094634E" w:rsidRDefault="006C6750" w:rsidP="006C6750">
            <w:pPr>
              <w:jc w:val="center"/>
            </w:pPr>
            <w:r>
              <w:t>348</w:t>
            </w:r>
          </w:p>
        </w:tc>
      </w:tr>
    </w:tbl>
    <w:p w:rsidR="006C6750" w:rsidRDefault="006C6750" w:rsidP="006C6750"/>
    <w:p w:rsidR="006202B5" w:rsidRDefault="006202B5" w:rsidP="006202B5">
      <w:pPr>
        <w:jc w:val="center"/>
        <w:rPr>
          <w:b/>
        </w:rPr>
      </w:pPr>
      <w:r>
        <w:rPr>
          <w:noProof/>
        </w:rPr>
        <w:drawing>
          <wp:inline distT="0" distB="0" distL="0" distR="0" wp14:anchorId="02CEBE54" wp14:editId="50685BFB">
            <wp:extent cx="8229600" cy="26955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02B5" w:rsidRPr="00F75757" w:rsidRDefault="006202B5" w:rsidP="006202B5">
      <w:pPr>
        <w:jc w:val="center"/>
        <w:rPr>
          <w:b/>
        </w:rPr>
      </w:pPr>
      <w:r w:rsidRPr="00F75757">
        <w:rPr>
          <w:b/>
        </w:rPr>
        <w:lastRenderedPageBreak/>
        <w:t>DISCUSSION</w:t>
      </w:r>
    </w:p>
    <w:p w:rsidR="006C6750" w:rsidRDefault="006C6750" w:rsidP="006C6750">
      <w:r>
        <w:t xml:space="preserve">The data details contact made with the Director for Student Appointments; however, it is worth mentioning that unscheduled meetings </w:t>
      </w:r>
      <w:r w:rsidR="00F434AE">
        <w:t xml:space="preserve">were </w:t>
      </w:r>
      <w:r>
        <w:t xml:space="preserve">not </w:t>
      </w:r>
      <w:r w:rsidR="00F434AE">
        <w:t xml:space="preserve">documented in many cases and therefore not reported </w:t>
      </w:r>
      <w:r>
        <w:t>in the chart. Sometimes these unexpected meetings were recorde</w:t>
      </w:r>
      <w:r w:rsidR="00F434AE">
        <w:t>d as S</w:t>
      </w:r>
      <w:r>
        <w:t xml:space="preserve">tudent </w:t>
      </w:r>
      <w:r w:rsidR="00F434AE">
        <w:t>A</w:t>
      </w:r>
      <w:r>
        <w:t>ppointment</w:t>
      </w:r>
      <w:r w:rsidR="00F434AE">
        <w:t>s</w:t>
      </w:r>
      <w:r>
        <w:t>. Unfortunately, a great deal of this information was not captured because many conversations were brief and informal. That is, a student might ask the Director in passing her on campus or the student would stick her head in the Director’s door for a “quick question.”</w:t>
      </w:r>
    </w:p>
    <w:p w:rsidR="005C2B01" w:rsidRDefault="00A7106A">
      <w:r>
        <w:t xml:space="preserve">During </w:t>
      </w:r>
      <w:r w:rsidR="006C6750">
        <w:t>Student Appointments</w:t>
      </w:r>
      <w:r w:rsidR="005803B9">
        <w:t>, students usually presented situation</w:t>
      </w:r>
      <w:r w:rsidR="00F434AE">
        <w:t>s</w:t>
      </w:r>
      <w:r w:rsidR="005803B9">
        <w:t xml:space="preserve"> which </w:t>
      </w:r>
      <w:r w:rsidR="00F434AE">
        <w:t>t</w:t>
      </w:r>
      <w:r w:rsidR="005803B9">
        <w:t>he</w:t>
      </w:r>
      <w:r w:rsidR="00F434AE">
        <w:t>y</w:t>
      </w:r>
      <w:r w:rsidR="005803B9">
        <w:t xml:space="preserve"> wanted to discuss; however, some students visited because of a referral and did not know why they had been referred to Academic Services. </w:t>
      </w:r>
      <w:r w:rsidR="005C2B01">
        <w:t>WE discussed questions related to the following topics:</w:t>
      </w:r>
    </w:p>
    <w:p w:rsidR="005C2B01" w:rsidRDefault="005C2B01" w:rsidP="005C2B01">
      <w:pPr>
        <w:pStyle w:val="ListParagraph"/>
        <w:numPr>
          <w:ilvl w:val="0"/>
          <w:numId w:val="16"/>
        </w:numPr>
        <w:sectPr w:rsidR="005C2B01" w:rsidSect="000423D9">
          <w:footerReference w:type="default" r:id="rId10"/>
          <w:type w:val="continuous"/>
          <w:pgSz w:w="15840" w:h="12240" w:orient="landscape" w:code="1"/>
          <w:pgMar w:top="1440" w:right="1440" w:bottom="1440" w:left="1440" w:header="720" w:footer="720" w:gutter="0"/>
          <w:cols w:space="720"/>
          <w:docGrid w:linePitch="360"/>
        </w:sectPr>
      </w:pPr>
    </w:p>
    <w:p w:rsidR="005C2B01" w:rsidRDefault="005C2B01" w:rsidP="005C2B01">
      <w:pPr>
        <w:pStyle w:val="ListParagraph"/>
        <w:numPr>
          <w:ilvl w:val="0"/>
          <w:numId w:val="16"/>
        </w:numPr>
      </w:pPr>
      <w:r>
        <w:lastRenderedPageBreak/>
        <w:t>Improving study skills</w:t>
      </w:r>
    </w:p>
    <w:p w:rsidR="005C2B01" w:rsidRDefault="005C2B01" w:rsidP="005C2B01">
      <w:pPr>
        <w:pStyle w:val="ListParagraph"/>
        <w:numPr>
          <w:ilvl w:val="0"/>
          <w:numId w:val="16"/>
        </w:numPr>
      </w:pPr>
      <w:r>
        <w:t>Improving test grades</w:t>
      </w:r>
    </w:p>
    <w:p w:rsidR="005C2B01" w:rsidRDefault="005C2B01" w:rsidP="005C2B01">
      <w:pPr>
        <w:pStyle w:val="ListParagraph"/>
        <w:numPr>
          <w:ilvl w:val="0"/>
          <w:numId w:val="16"/>
        </w:numPr>
      </w:pPr>
      <w:r>
        <w:t>Reducing and managing test anxiety</w:t>
      </w:r>
    </w:p>
    <w:p w:rsidR="005C2B01" w:rsidRDefault="005C2B01" w:rsidP="005C2B01">
      <w:pPr>
        <w:pStyle w:val="ListParagraph"/>
        <w:numPr>
          <w:ilvl w:val="0"/>
          <w:numId w:val="16"/>
        </w:numPr>
      </w:pPr>
      <w:r>
        <w:t>Managing time</w:t>
      </w:r>
    </w:p>
    <w:p w:rsidR="005C2B01" w:rsidRDefault="005C2B01" w:rsidP="005C2B01">
      <w:pPr>
        <w:pStyle w:val="ListParagraph"/>
        <w:numPr>
          <w:ilvl w:val="0"/>
          <w:numId w:val="16"/>
        </w:numPr>
      </w:pPr>
      <w:r>
        <w:lastRenderedPageBreak/>
        <w:t>Relating to faculty</w:t>
      </w:r>
    </w:p>
    <w:p w:rsidR="005C2B01" w:rsidRDefault="005C2B01" w:rsidP="005C2B01">
      <w:pPr>
        <w:pStyle w:val="ListParagraph"/>
        <w:numPr>
          <w:ilvl w:val="0"/>
          <w:numId w:val="16"/>
        </w:numPr>
      </w:pPr>
      <w:r>
        <w:t>Improving reading skills</w:t>
      </w:r>
    </w:p>
    <w:p w:rsidR="005C2B01" w:rsidRDefault="005C2B01" w:rsidP="005C2B01">
      <w:pPr>
        <w:pStyle w:val="ListParagraph"/>
        <w:numPr>
          <w:ilvl w:val="0"/>
          <w:numId w:val="16"/>
        </w:numPr>
      </w:pPr>
      <w:r>
        <w:t>Analyzing information and thinking critically</w:t>
      </w:r>
    </w:p>
    <w:p w:rsidR="005C2B01" w:rsidRDefault="005C2B01" w:rsidP="005C2B01">
      <w:pPr>
        <w:pStyle w:val="ListParagraph"/>
        <w:numPr>
          <w:ilvl w:val="0"/>
          <w:numId w:val="16"/>
        </w:numPr>
      </w:pPr>
      <w:r>
        <w:t>Personal/emotional issues affecting performance</w:t>
      </w:r>
    </w:p>
    <w:p w:rsidR="005C2B01" w:rsidRDefault="005C2B01">
      <w:pPr>
        <w:sectPr w:rsidR="005C2B01" w:rsidSect="005C2B01">
          <w:type w:val="continuous"/>
          <w:pgSz w:w="15840" w:h="12240" w:orient="landscape" w:code="1"/>
          <w:pgMar w:top="1440" w:right="1440" w:bottom="1440" w:left="1440" w:header="720" w:footer="720" w:gutter="0"/>
          <w:cols w:num="2" w:space="720"/>
          <w:docGrid w:linePitch="360"/>
        </w:sectPr>
      </w:pPr>
    </w:p>
    <w:p w:rsidR="00F434AE" w:rsidRDefault="00F434AE"/>
    <w:p w:rsidR="005C2B01" w:rsidRDefault="005C2B01">
      <w:r>
        <w:t>In addition to individual sessions with students, the Director also scheduled seminars and spoke to classes about the following topics:</w:t>
      </w:r>
    </w:p>
    <w:p w:rsidR="00A7106A" w:rsidRDefault="00A7106A" w:rsidP="005C2B01">
      <w:pPr>
        <w:pStyle w:val="ListParagraph"/>
        <w:numPr>
          <w:ilvl w:val="0"/>
          <w:numId w:val="17"/>
        </w:numPr>
        <w:sectPr w:rsidR="00A7106A" w:rsidSect="000423D9">
          <w:type w:val="continuous"/>
          <w:pgSz w:w="15840" w:h="12240" w:orient="landscape" w:code="1"/>
          <w:pgMar w:top="1440" w:right="1440" w:bottom="1440" w:left="1440" w:header="720" w:footer="720" w:gutter="0"/>
          <w:cols w:space="720"/>
          <w:docGrid w:linePitch="360"/>
        </w:sectPr>
      </w:pPr>
    </w:p>
    <w:p w:rsidR="005C2B01" w:rsidRDefault="005C2B01" w:rsidP="005C2B01">
      <w:pPr>
        <w:pStyle w:val="ListParagraph"/>
        <w:numPr>
          <w:ilvl w:val="0"/>
          <w:numId w:val="17"/>
        </w:numPr>
      </w:pPr>
      <w:r>
        <w:lastRenderedPageBreak/>
        <w:t>Time management</w:t>
      </w:r>
    </w:p>
    <w:p w:rsidR="005C2B01" w:rsidRDefault="005C2B01" w:rsidP="005C2B01">
      <w:pPr>
        <w:pStyle w:val="ListParagraph"/>
        <w:numPr>
          <w:ilvl w:val="0"/>
          <w:numId w:val="17"/>
        </w:numPr>
      </w:pPr>
      <w:r>
        <w:t>Study skills</w:t>
      </w:r>
    </w:p>
    <w:p w:rsidR="005C2B01" w:rsidRDefault="005C2B01" w:rsidP="005C2B01">
      <w:pPr>
        <w:pStyle w:val="ListParagraph"/>
        <w:numPr>
          <w:ilvl w:val="0"/>
          <w:numId w:val="17"/>
        </w:numPr>
      </w:pPr>
      <w:r>
        <w:t>Test taking skills</w:t>
      </w:r>
      <w:r w:rsidR="00A7106A">
        <w:t xml:space="preserve"> &amp; exam preparation</w:t>
      </w:r>
    </w:p>
    <w:p w:rsidR="005C2B01" w:rsidRDefault="00A7106A" w:rsidP="005C2B01">
      <w:pPr>
        <w:pStyle w:val="ListParagraph"/>
        <w:numPr>
          <w:ilvl w:val="0"/>
          <w:numId w:val="17"/>
        </w:numPr>
      </w:pPr>
      <w:r>
        <w:lastRenderedPageBreak/>
        <w:t>Test anxiety</w:t>
      </w:r>
    </w:p>
    <w:p w:rsidR="00A7106A" w:rsidRDefault="00A7106A" w:rsidP="005C2B01">
      <w:pPr>
        <w:pStyle w:val="ListParagraph"/>
        <w:numPr>
          <w:ilvl w:val="0"/>
          <w:numId w:val="17"/>
        </w:numPr>
      </w:pPr>
      <w:r>
        <w:t>Goal setting</w:t>
      </w:r>
    </w:p>
    <w:p w:rsidR="00A7106A" w:rsidRDefault="00A7106A" w:rsidP="005C2B01">
      <w:pPr>
        <w:pStyle w:val="ListParagraph"/>
        <w:numPr>
          <w:ilvl w:val="0"/>
          <w:numId w:val="17"/>
        </w:numPr>
      </w:pPr>
      <w:r>
        <w:t>Memory techniques</w:t>
      </w:r>
    </w:p>
    <w:p w:rsidR="00A7106A" w:rsidRDefault="00A7106A">
      <w:pPr>
        <w:sectPr w:rsidR="00A7106A" w:rsidSect="00A7106A">
          <w:type w:val="continuous"/>
          <w:pgSz w:w="15840" w:h="12240" w:orient="landscape" w:code="1"/>
          <w:pgMar w:top="1440" w:right="1440" w:bottom="1440" w:left="1440" w:header="720" w:footer="720" w:gutter="0"/>
          <w:cols w:num="2" w:space="720"/>
          <w:docGrid w:linePitch="360"/>
        </w:sectPr>
      </w:pPr>
    </w:p>
    <w:p w:rsidR="005C4EF8" w:rsidRDefault="005C4EF8">
      <w:r>
        <w:lastRenderedPageBreak/>
        <w:t xml:space="preserve">Students enrolled in the AA program at THEARC had access to support services on the main campus and during select times when the Director visited the satellite campus for testing. It was also during these visits that the Director had an opportunity to speak with students about their concerns </w:t>
      </w:r>
      <w:r w:rsidR="00A7106A">
        <w:t xml:space="preserve">related to </w:t>
      </w:r>
      <w:r>
        <w:t xml:space="preserve">academic performance. Elevating, enriching and enhancing students’ academic performance was the subject of </w:t>
      </w:r>
      <w:r w:rsidR="00A7106A">
        <w:t xml:space="preserve">several </w:t>
      </w:r>
      <w:r>
        <w:t xml:space="preserve">impromptu discussions the Director had with students while visiting THEARC. </w:t>
      </w:r>
    </w:p>
    <w:p w:rsidR="00F434AE" w:rsidRDefault="00F434AE"/>
    <w:p w:rsidR="00F434AE" w:rsidRDefault="00F434AE"/>
    <w:p w:rsidR="005803B9" w:rsidRDefault="005803B9"/>
    <w:p w:rsidR="00A53BE0" w:rsidRDefault="00A53BE0" w:rsidP="00671C88">
      <w:r>
        <w:lastRenderedPageBreak/>
        <w:t xml:space="preserve">Students who </w:t>
      </w:r>
      <w:r w:rsidR="00F434AE">
        <w:t xml:space="preserve">met </w:t>
      </w:r>
      <w:r>
        <w:t>with the Director individuall</w:t>
      </w:r>
      <w:r w:rsidR="00F434AE">
        <w:t>y to discuss academic concerns were encouraged to request a</w:t>
      </w:r>
      <w:r>
        <w:t>ppointment</w:t>
      </w:r>
      <w:r w:rsidR="00F434AE">
        <w:t>s</w:t>
      </w:r>
      <w:r>
        <w:t xml:space="preserve">. The majority of Student Appointments </w:t>
      </w:r>
      <w:r w:rsidR="00F434AE">
        <w:t>we</w:t>
      </w:r>
      <w:r>
        <w:t>re for students on academic probation</w:t>
      </w:r>
      <w:r w:rsidR="00F434AE">
        <w:t>/</w:t>
      </w:r>
      <w:r>
        <w:t>watch</w:t>
      </w:r>
      <w:r w:rsidR="00F434AE">
        <w:t>/</w:t>
      </w:r>
      <w:r>
        <w:t xml:space="preserve"> warning or who failed to make satisfactory academic progress (SAP) as designated by Enrollments Services. However students seeking advice and support about academic success</w:t>
      </w:r>
      <w:r w:rsidR="00F434AE">
        <w:t xml:space="preserve"> also</w:t>
      </w:r>
      <w:r>
        <w:t xml:space="preserve"> </w:t>
      </w:r>
      <w:r w:rsidR="00F434AE">
        <w:t xml:space="preserve">referred themselves </w:t>
      </w:r>
      <w:r>
        <w:t xml:space="preserve">or </w:t>
      </w:r>
      <w:r w:rsidR="00F434AE">
        <w:t xml:space="preserve">were </w:t>
      </w:r>
      <w:r>
        <w:t>referred by faculty.</w:t>
      </w:r>
      <w:r w:rsidR="001D585D">
        <w:t xml:space="preserve"> The peak time for Student Appointments </w:t>
      </w:r>
      <w:r w:rsidR="00F434AE">
        <w:t xml:space="preserve">occurred </w:t>
      </w:r>
      <w:r w:rsidR="001D585D">
        <w:t xml:space="preserve">early </w:t>
      </w:r>
      <w:r w:rsidR="00F434AE">
        <w:t xml:space="preserve">during each </w:t>
      </w:r>
      <w:r w:rsidR="001D585D">
        <w:t>semester, September and January</w:t>
      </w:r>
      <w:r w:rsidR="00F434AE">
        <w:t xml:space="preserve">, to comply with </w:t>
      </w:r>
      <w:r w:rsidR="00C1416C">
        <w:t>the</w:t>
      </w:r>
      <w:r w:rsidR="00F434AE">
        <w:t xml:space="preserve"> requirement for students with an academic </w:t>
      </w:r>
      <w:r w:rsidR="00C1416C">
        <w:t xml:space="preserve">award to meet Academic Services by the established deadline. </w:t>
      </w:r>
      <w:r w:rsidR="008E0C3B">
        <w:t>Student Appointments also increase</w:t>
      </w:r>
      <w:r w:rsidR="00C1416C">
        <w:t>d near midterm exams.</w:t>
      </w:r>
    </w:p>
    <w:p w:rsidR="006202B5" w:rsidRDefault="006202B5" w:rsidP="00671C88"/>
    <w:p w:rsidR="006202B5" w:rsidRDefault="006202B5" w:rsidP="006202B5">
      <w:pPr>
        <w:jc w:val="center"/>
      </w:pPr>
      <w:r>
        <w:rPr>
          <w:noProof/>
        </w:rPr>
        <w:drawing>
          <wp:inline distT="0" distB="0" distL="0" distR="0" wp14:anchorId="5D50CE42" wp14:editId="000598CB">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02B5" w:rsidRDefault="006202B5" w:rsidP="00671C88"/>
    <w:p w:rsidR="006202B5" w:rsidRDefault="006202B5" w:rsidP="00671C88"/>
    <w:p w:rsidR="006202B5" w:rsidRDefault="006202B5" w:rsidP="00671C88"/>
    <w:p w:rsidR="006202B5" w:rsidRDefault="006202B5" w:rsidP="00671C88"/>
    <w:p w:rsidR="008E0C3B" w:rsidRDefault="008E0C3B" w:rsidP="00671C88">
      <w:r>
        <w:lastRenderedPageBreak/>
        <w:t xml:space="preserve">Academic Success Seminars also called workshops are offered throughout the semester to provide information on </w:t>
      </w:r>
      <w:r w:rsidR="005F07C8">
        <w:t xml:space="preserve">developing, maintaining and upgrading the academic </w:t>
      </w:r>
      <w:r>
        <w:t xml:space="preserve">skills </w:t>
      </w:r>
      <w:r w:rsidR="005F07C8">
        <w:t xml:space="preserve">needed for success in college and beyond. The difficulty with the workshops is that students seem to sign up to fulfill the requirement whereby they must attend a minimum of three sessions when designated with an academic status. However, it is encouraging to read the comments from evaluation forms. </w:t>
      </w:r>
      <w:r w:rsidR="00996F51">
        <w:t>Sample comments:</w:t>
      </w:r>
    </w:p>
    <w:p w:rsidR="00996F51" w:rsidRDefault="00996F51" w:rsidP="00996F51">
      <w:pPr>
        <w:pStyle w:val="ListParagraph"/>
        <w:numPr>
          <w:ilvl w:val="0"/>
          <w:numId w:val="18"/>
        </w:numPr>
      </w:pPr>
      <w:r>
        <w:t>“I learned a lot of great techniques. Some of the info was a review, but the way she explained it make the info stick.”</w:t>
      </w:r>
    </w:p>
    <w:p w:rsidR="00996F51" w:rsidRDefault="00996F51" w:rsidP="00996F51">
      <w:pPr>
        <w:pStyle w:val="ListParagraph"/>
        <w:numPr>
          <w:ilvl w:val="0"/>
          <w:numId w:val="18"/>
        </w:numPr>
      </w:pPr>
      <w:r>
        <w:t>“This workshop was very helpful &amp; useful.”  -- Conway Scholar</w:t>
      </w:r>
    </w:p>
    <w:p w:rsidR="00996F51" w:rsidRDefault="00996F51" w:rsidP="00996F51">
      <w:pPr>
        <w:pStyle w:val="ListParagraph"/>
        <w:numPr>
          <w:ilvl w:val="0"/>
          <w:numId w:val="18"/>
        </w:numPr>
      </w:pPr>
      <w:r>
        <w:t>“This workshop was useful to me because I didn’t know how to manage my time.” – Conway Scholar</w:t>
      </w:r>
    </w:p>
    <w:p w:rsidR="00996F51" w:rsidRDefault="00996F51" w:rsidP="00996F51">
      <w:pPr>
        <w:pStyle w:val="ListParagraph"/>
        <w:numPr>
          <w:ilvl w:val="0"/>
          <w:numId w:val="18"/>
        </w:numPr>
      </w:pPr>
      <w:r>
        <w:t>“Thanks for sharing your workshop with me.”</w:t>
      </w:r>
    </w:p>
    <w:p w:rsidR="00996F51" w:rsidRDefault="00996F51" w:rsidP="00996F51">
      <w:pPr>
        <w:pStyle w:val="ListParagraph"/>
        <w:numPr>
          <w:ilvl w:val="0"/>
          <w:numId w:val="18"/>
        </w:numPr>
      </w:pPr>
      <w:r>
        <w:t>“Helped a lot : )”</w:t>
      </w:r>
    </w:p>
    <w:p w:rsidR="00996F51" w:rsidRDefault="00996F51" w:rsidP="00996F51">
      <w:pPr>
        <w:pStyle w:val="ListParagraph"/>
        <w:numPr>
          <w:ilvl w:val="0"/>
          <w:numId w:val="18"/>
        </w:numPr>
      </w:pPr>
      <w:r>
        <w:t>“</w:t>
      </w:r>
      <w:r w:rsidR="00AE30C4">
        <w:t>Good</w:t>
      </w:r>
      <w:r>
        <w:t xml:space="preserve"> presentation! Very helpful!!”</w:t>
      </w:r>
    </w:p>
    <w:p w:rsidR="00996F51" w:rsidRDefault="00996F51" w:rsidP="00996F51">
      <w:pPr>
        <w:pStyle w:val="ListParagraph"/>
        <w:numPr>
          <w:ilvl w:val="0"/>
          <w:numId w:val="18"/>
        </w:numPr>
      </w:pPr>
      <w:r>
        <w:t>“a continuation to this session”  Session Topic: College Learning &amp; Study Skills</w:t>
      </w:r>
    </w:p>
    <w:p w:rsidR="00996F51" w:rsidRDefault="00996F51" w:rsidP="00996F51">
      <w:pPr>
        <w:pStyle w:val="ListParagraph"/>
        <w:numPr>
          <w:ilvl w:val="0"/>
          <w:numId w:val="18"/>
        </w:numPr>
      </w:pPr>
      <w:r>
        <w:t>“This workshop has given me different ideas on how I could go about preparing for a test &amp; how I could study.”</w:t>
      </w:r>
    </w:p>
    <w:p w:rsidR="00AE30C4" w:rsidRDefault="00AE30C4" w:rsidP="00996F51">
      <w:pPr>
        <w:pStyle w:val="ListParagraph"/>
        <w:numPr>
          <w:ilvl w:val="0"/>
          <w:numId w:val="18"/>
        </w:numPr>
      </w:pPr>
      <w:r>
        <w:t>“Great! Thanks”</w:t>
      </w:r>
    </w:p>
    <w:p w:rsidR="00AE30C4" w:rsidRDefault="00AE30C4" w:rsidP="00996F51">
      <w:pPr>
        <w:pStyle w:val="ListParagraph"/>
        <w:numPr>
          <w:ilvl w:val="0"/>
          <w:numId w:val="18"/>
        </w:numPr>
      </w:pPr>
      <w:r>
        <w:t>“Excellent workshop”</w:t>
      </w:r>
    </w:p>
    <w:p w:rsidR="00AE30C4" w:rsidRDefault="00AE30C4" w:rsidP="00996F51">
      <w:pPr>
        <w:pStyle w:val="ListParagraph"/>
        <w:numPr>
          <w:ilvl w:val="0"/>
          <w:numId w:val="18"/>
        </w:numPr>
      </w:pPr>
      <w:r>
        <w:t>“very informing”</w:t>
      </w:r>
    </w:p>
    <w:p w:rsidR="00AE30C4" w:rsidRDefault="00AE30C4" w:rsidP="00996F51">
      <w:pPr>
        <w:pStyle w:val="ListParagraph"/>
        <w:numPr>
          <w:ilvl w:val="0"/>
          <w:numId w:val="18"/>
        </w:numPr>
      </w:pPr>
      <w:r>
        <w:t>“I really enjoyed this workshop”</w:t>
      </w:r>
    </w:p>
    <w:p w:rsidR="00AE30C4" w:rsidRDefault="00AE30C4" w:rsidP="00996F51">
      <w:pPr>
        <w:pStyle w:val="ListParagraph"/>
        <w:numPr>
          <w:ilvl w:val="0"/>
          <w:numId w:val="18"/>
        </w:numPr>
      </w:pPr>
      <w:r>
        <w:t>“There were good reminders of things I know but needed to hear again.”</w:t>
      </w:r>
    </w:p>
    <w:p w:rsidR="00AE30C4" w:rsidRDefault="00AE30C4" w:rsidP="00996F51">
      <w:pPr>
        <w:pStyle w:val="ListParagraph"/>
        <w:numPr>
          <w:ilvl w:val="0"/>
          <w:numId w:val="18"/>
        </w:numPr>
      </w:pPr>
      <w:r>
        <w:t>“it was perfect and awesome”</w:t>
      </w:r>
    </w:p>
    <w:p w:rsidR="00AE30C4" w:rsidRDefault="00AE30C4" w:rsidP="00996F51">
      <w:pPr>
        <w:pStyle w:val="ListParagraph"/>
        <w:numPr>
          <w:ilvl w:val="0"/>
          <w:numId w:val="18"/>
        </w:numPr>
      </w:pPr>
      <w:r>
        <w:t>“good advice”</w:t>
      </w:r>
    </w:p>
    <w:p w:rsidR="00AE30C4" w:rsidRDefault="00AE30C4" w:rsidP="00996F51">
      <w:pPr>
        <w:pStyle w:val="ListParagraph"/>
        <w:numPr>
          <w:ilvl w:val="0"/>
          <w:numId w:val="18"/>
        </w:numPr>
      </w:pPr>
      <w:r>
        <w:t>“She touched on everything I was thinking.  Great workshop.”</w:t>
      </w:r>
    </w:p>
    <w:p w:rsidR="00AE30C4" w:rsidRDefault="00AE30C4" w:rsidP="00996F51">
      <w:pPr>
        <w:pStyle w:val="ListParagraph"/>
        <w:numPr>
          <w:ilvl w:val="0"/>
          <w:numId w:val="18"/>
        </w:numPr>
      </w:pPr>
      <w:r>
        <w:t>“Great presentation”</w:t>
      </w:r>
    </w:p>
    <w:p w:rsidR="00AE30C4" w:rsidRDefault="00AE30C4" w:rsidP="00996F51">
      <w:pPr>
        <w:pStyle w:val="ListParagraph"/>
        <w:numPr>
          <w:ilvl w:val="0"/>
          <w:numId w:val="18"/>
        </w:numPr>
      </w:pPr>
      <w:r>
        <w:t>“I really enjoyed the relaxation activity. You should add more into the workshops”</w:t>
      </w:r>
    </w:p>
    <w:p w:rsidR="00AE30C4" w:rsidRDefault="00AE30C4" w:rsidP="00996F51">
      <w:pPr>
        <w:pStyle w:val="ListParagraph"/>
        <w:numPr>
          <w:ilvl w:val="0"/>
          <w:numId w:val="18"/>
        </w:numPr>
      </w:pPr>
      <w:r>
        <w:t>“I think this workshop was good for me.”</w:t>
      </w:r>
    </w:p>
    <w:p w:rsidR="00AE30C4" w:rsidRDefault="00AE30C4" w:rsidP="00996F51">
      <w:pPr>
        <w:pStyle w:val="ListParagraph"/>
        <w:numPr>
          <w:ilvl w:val="0"/>
          <w:numId w:val="18"/>
        </w:numPr>
      </w:pPr>
      <w:r>
        <w:t>“This was a very wonderful/helpful workshop.”</w:t>
      </w:r>
    </w:p>
    <w:p w:rsidR="00AE30C4" w:rsidRDefault="00AE30C4" w:rsidP="00996F51">
      <w:pPr>
        <w:pStyle w:val="ListParagraph"/>
        <w:numPr>
          <w:ilvl w:val="0"/>
          <w:numId w:val="18"/>
        </w:numPr>
      </w:pPr>
      <w:r>
        <w:t>“more people need to come”</w:t>
      </w:r>
    </w:p>
    <w:p w:rsidR="00AE30C4" w:rsidRDefault="00AE30C4" w:rsidP="00AE30C4">
      <w:r>
        <w:t>Some of the comments suggested ways to improve the workshops:</w:t>
      </w:r>
    </w:p>
    <w:p w:rsidR="00AE30C4" w:rsidRDefault="00C01597" w:rsidP="00C01597">
      <w:pPr>
        <w:pStyle w:val="ListParagraph"/>
        <w:numPr>
          <w:ilvl w:val="0"/>
          <w:numId w:val="19"/>
        </w:numPr>
      </w:pPr>
      <w:r>
        <w:t>“Slow down on the major topic”</w:t>
      </w:r>
    </w:p>
    <w:p w:rsidR="00C01597" w:rsidRDefault="00C01597" w:rsidP="00C01597">
      <w:pPr>
        <w:pStyle w:val="ListParagraph"/>
        <w:numPr>
          <w:ilvl w:val="0"/>
          <w:numId w:val="19"/>
        </w:numPr>
      </w:pPr>
      <w:r>
        <w:lastRenderedPageBreak/>
        <w:t>“More flexible times – SPS classes on Friday evenings &amp; Sat.”</w:t>
      </w:r>
    </w:p>
    <w:p w:rsidR="00C01597" w:rsidRDefault="00C01597" w:rsidP="00C01597">
      <w:pPr>
        <w:pStyle w:val="ListParagraph"/>
        <w:numPr>
          <w:ilvl w:val="0"/>
          <w:numId w:val="19"/>
        </w:numPr>
      </w:pPr>
      <w:r>
        <w:t>“More handouts would be nice</w:t>
      </w:r>
      <w:r w:rsidR="00F75757">
        <w:t>”</w:t>
      </w:r>
      <w:r>
        <w:t xml:space="preserve"> </w:t>
      </w:r>
    </w:p>
    <w:p w:rsidR="00C01597" w:rsidRDefault="00F75757" w:rsidP="00C01597">
      <w:pPr>
        <w:pStyle w:val="ListParagraph"/>
        <w:numPr>
          <w:ilvl w:val="0"/>
          <w:numId w:val="19"/>
        </w:numPr>
      </w:pPr>
      <w:r>
        <w:t>“</w:t>
      </w:r>
      <w:r w:rsidR="00C01597">
        <w:t xml:space="preserve">Add videos that relate to the topic </w:t>
      </w:r>
      <w:r>
        <w:t>“</w:t>
      </w:r>
    </w:p>
    <w:p w:rsidR="00C01597" w:rsidRDefault="00F75757" w:rsidP="00C01597">
      <w:pPr>
        <w:pStyle w:val="ListParagraph"/>
        <w:numPr>
          <w:ilvl w:val="0"/>
          <w:numId w:val="19"/>
        </w:numPr>
      </w:pPr>
      <w:r>
        <w:t>“</w:t>
      </w:r>
      <w:r w:rsidR="00C01597">
        <w:t>Study strategies for students who English is their 2</w:t>
      </w:r>
      <w:r w:rsidR="00C01597" w:rsidRPr="00C01597">
        <w:rPr>
          <w:vertAlign w:val="superscript"/>
        </w:rPr>
        <w:t>nd</w:t>
      </w:r>
      <w:r w:rsidR="00C01597">
        <w:t xml:space="preserve"> language</w:t>
      </w:r>
      <w:r>
        <w:t>”</w:t>
      </w:r>
      <w:r w:rsidR="00C01597">
        <w:t xml:space="preserve"> (2)</w:t>
      </w:r>
    </w:p>
    <w:p w:rsidR="00C01597" w:rsidRDefault="00F75757" w:rsidP="00C01597">
      <w:pPr>
        <w:pStyle w:val="ListParagraph"/>
        <w:numPr>
          <w:ilvl w:val="0"/>
          <w:numId w:val="19"/>
        </w:numPr>
      </w:pPr>
      <w:r>
        <w:t>“</w:t>
      </w:r>
      <w:r w:rsidR="00C01597">
        <w:t>I would like to see more workshops offered on Saturdays</w:t>
      </w:r>
      <w:r>
        <w:t>”</w:t>
      </w:r>
    </w:p>
    <w:p w:rsidR="00A53BE0" w:rsidRDefault="00A53BE0" w:rsidP="00671C88"/>
    <w:p w:rsidR="006061B6" w:rsidRDefault="00AF043D" w:rsidP="00671C88">
      <w:r>
        <w:t xml:space="preserve"> </w:t>
      </w:r>
    </w:p>
    <w:p w:rsidR="00AF043D" w:rsidRDefault="00176D10" w:rsidP="00671C88">
      <w:r>
        <w:t>Usage by S</w:t>
      </w:r>
      <w:r w:rsidR="000D1298">
        <w:t>EMESTER</w:t>
      </w:r>
    </w:p>
    <w:tbl>
      <w:tblPr>
        <w:tblStyle w:val="LightShading1"/>
        <w:tblW w:w="13176" w:type="dxa"/>
        <w:tblLook w:val="0460" w:firstRow="1" w:lastRow="1" w:firstColumn="0" w:lastColumn="0" w:noHBand="0" w:noVBand="1"/>
      </w:tblPr>
      <w:tblGrid>
        <w:gridCol w:w="2529"/>
        <w:gridCol w:w="1332"/>
        <w:gridCol w:w="1315"/>
        <w:gridCol w:w="1251"/>
        <w:gridCol w:w="1332"/>
        <w:gridCol w:w="1315"/>
        <w:gridCol w:w="1423"/>
        <w:gridCol w:w="1332"/>
        <w:gridCol w:w="1347"/>
      </w:tblGrid>
      <w:tr w:rsidR="009041ED" w:rsidRPr="000D1298" w:rsidTr="00807B1A">
        <w:trPr>
          <w:cnfStyle w:val="100000000000" w:firstRow="1" w:lastRow="0" w:firstColumn="0" w:lastColumn="0" w:oddVBand="0" w:evenVBand="0" w:oddHBand="0" w:evenHBand="0" w:firstRowFirstColumn="0" w:firstRowLastColumn="0" w:lastRowFirstColumn="0" w:lastRowLastColumn="0"/>
          <w:trHeight w:val="266"/>
        </w:trPr>
        <w:tc>
          <w:tcPr>
            <w:tcW w:w="2529" w:type="dxa"/>
          </w:tcPr>
          <w:p w:rsidR="009041ED" w:rsidRPr="000D1298" w:rsidRDefault="009041ED" w:rsidP="005027A0">
            <w:pPr>
              <w:jc w:val="center"/>
              <w:rPr>
                <w:b w:val="0"/>
                <w:i/>
              </w:rPr>
            </w:pPr>
          </w:p>
        </w:tc>
        <w:tc>
          <w:tcPr>
            <w:tcW w:w="1332" w:type="dxa"/>
          </w:tcPr>
          <w:p w:rsidR="009041ED" w:rsidRDefault="009041ED" w:rsidP="00E8201C">
            <w:pPr>
              <w:jc w:val="center"/>
              <w:rPr>
                <w:i/>
              </w:rPr>
            </w:pPr>
            <w:r>
              <w:rPr>
                <w:i/>
              </w:rPr>
              <w:t>Spring 2014</w:t>
            </w:r>
          </w:p>
        </w:tc>
        <w:tc>
          <w:tcPr>
            <w:tcW w:w="1315" w:type="dxa"/>
          </w:tcPr>
          <w:p w:rsidR="009041ED" w:rsidRPr="000D1298" w:rsidRDefault="009041ED" w:rsidP="00E8201C">
            <w:pPr>
              <w:jc w:val="center"/>
              <w:rPr>
                <w:i/>
              </w:rPr>
            </w:pPr>
            <w:r>
              <w:rPr>
                <w:i/>
              </w:rPr>
              <w:t>Fall 2013</w:t>
            </w:r>
          </w:p>
        </w:tc>
        <w:tc>
          <w:tcPr>
            <w:tcW w:w="1251" w:type="dxa"/>
          </w:tcPr>
          <w:p w:rsidR="009041ED" w:rsidRPr="000D1298" w:rsidRDefault="009041ED" w:rsidP="009041ED">
            <w:pPr>
              <w:jc w:val="center"/>
              <w:rPr>
                <w:i/>
              </w:rPr>
            </w:pPr>
            <w:r>
              <w:rPr>
                <w:i/>
              </w:rPr>
              <w:t>Su 2013</w:t>
            </w:r>
          </w:p>
        </w:tc>
        <w:tc>
          <w:tcPr>
            <w:tcW w:w="1332" w:type="dxa"/>
          </w:tcPr>
          <w:p w:rsidR="009041ED" w:rsidRPr="000D1298" w:rsidRDefault="009041ED" w:rsidP="00E8201C">
            <w:pPr>
              <w:jc w:val="center"/>
              <w:rPr>
                <w:i/>
              </w:rPr>
            </w:pPr>
            <w:r w:rsidRPr="000D1298">
              <w:rPr>
                <w:i/>
              </w:rPr>
              <w:t>Spring 201</w:t>
            </w:r>
            <w:r>
              <w:rPr>
                <w:i/>
              </w:rPr>
              <w:t>3</w:t>
            </w:r>
          </w:p>
        </w:tc>
        <w:tc>
          <w:tcPr>
            <w:tcW w:w="1315" w:type="dxa"/>
          </w:tcPr>
          <w:p w:rsidR="009041ED" w:rsidRPr="000D1298" w:rsidRDefault="009041ED" w:rsidP="00E8201C">
            <w:pPr>
              <w:jc w:val="center"/>
              <w:rPr>
                <w:i/>
              </w:rPr>
            </w:pPr>
            <w:r w:rsidRPr="000D1298">
              <w:rPr>
                <w:i/>
              </w:rPr>
              <w:t>Fall 201</w:t>
            </w:r>
            <w:r>
              <w:rPr>
                <w:i/>
              </w:rPr>
              <w:t>2</w:t>
            </w:r>
          </w:p>
        </w:tc>
        <w:tc>
          <w:tcPr>
            <w:tcW w:w="1423" w:type="dxa"/>
          </w:tcPr>
          <w:p w:rsidR="009041ED" w:rsidRPr="000D1298" w:rsidRDefault="009041ED" w:rsidP="009041ED">
            <w:pPr>
              <w:jc w:val="center"/>
              <w:rPr>
                <w:i/>
              </w:rPr>
            </w:pPr>
            <w:r>
              <w:rPr>
                <w:i/>
              </w:rPr>
              <w:t>Su2012</w:t>
            </w:r>
          </w:p>
        </w:tc>
        <w:tc>
          <w:tcPr>
            <w:tcW w:w="1332" w:type="dxa"/>
          </w:tcPr>
          <w:p w:rsidR="009041ED" w:rsidRPr="000D1298" w:rsidRDefault="009041ED" w:rsidP="00E8201C">
            <w:pPr>
              <w:jc w:val="center"/>
              <w:rPr>
                <w:i/>
              </w:rPr>
            </w:pPr>
            <w:r w:rsidRPr="000D1298">
              <w:rPr>
                <w:i/>
              </w:rPr>
              <w:t>Spring 201</w:t>
            </w:r>
            <w:r>
              <w:rPr>
                <w:i/>
              </w:rPr>
              <w:t>2</w:t>
            </w:r>
          </w:p>
        </w:tc>
        <w:tc>
          <w:tcPr>
            <w:tcW w:w="1347" w:type="dxa"/>
          </w:tcPr>
          <w:p w:rsidR="009041ED" w:rsidRPr="000D1298" w:rsidRDefault="009041ED" w:rsidP="00E8201C">
            <w:pPr>
              <w:jc w:val="center"/>
              <w:rPr>
                <w:i/>
              </w:rPr>
            </w:pPr>
            <w:r w:rsidRPr="000D1298">
              <w:rPr>
                <w:i/>
              </w:rPr>
              <w:t>Fall 201</w:t>
            </w:r>
            <w:r>
              <w:rPr>
                <w:i/>
              </w:rPr>
              <w:t>1</w:t>
            </w:r>
          </w:p>
        </w:tc>
      </w:tr>
      <w:tr w:rsidR="009041ED" w:rsidTr="00807B1A">
        <w:trPr>
          <w:cnfStyle w:val="000000100000" w:firstRow="0" w:lastRow="0" w:firstColumn="0" w:lastColumn="0" w:oddVBand="0" w:evenVBand="0" w:oddHBand="1" w:evenHBand="0" w:firstRowFirstColumn="0" w:firstRowLastColumn="0" w:lastRowFirstColumn="0" w:lastRowLastColumn="0"/>
          <w:trHeight w:val="266"/>
        </w:trPr>
        <w:tc>
          <w:tcPr>
            <w:tcW w:w="2529" w:type="dxa"/>
          </w:tcPr>
          <w:p w:rsidR="009041ED" w:rsidRPr="005027A0" w:rsidRDefault="009041ED" w:rsidP="005027A0">
            <w:r>
              <w:t>Student Appointments</w:t>
            </w:r>
            <w:r w:rsidRPr="005027A0">
              <w:t xml:space="preserve"> </w:t>
            </w:r>
          </w:p>
        </w:tc>
        <w:tc>
          <w:tcPr>
            <w:tcW w:w="1332" w:type="dxa"/>
          </w:tcPr>
          <w:p w:rsidR="009041ED" w:rsidRDefault="009041ED" w:rsidP="00FB547B">
            <w:pPr>
              <w:jc w:val="center"/>
            </w:pPr>
            <w:r>
              <w:t>141</w:t>
            </w:r>
          </w:p>
        </w:tc>
        <w:tc>
          <w:tcPr>
            <w:tcW w:w="1315" w:type="dxa"/>
          </w:tcPr>
          <w:p w:rsidR="009041ED" w:rsidRDefault="009041ED" w:rsidP="00FB547B">
            <w:pPr>
              <w:jc w:val="center"/>
            </w:pPr>
            <w:r>
              <w:t>93</w:t>
            </w:r>
          </w:p>
        </w:tc>
        <w:tc>
          <w:tcPr>
            <w:tcW w:w="1251" w:type="dxa"/>
          </w:tcPr>
          <w:p w:rsidR="009041ED" w:rsidRDefault="009041ED" w:rsidP="00FB547B">
            <w:pPr>
              <w:jc w:val="center"/>
            </w:pPr>
            <w:r>
              <w:t>28</w:t>
            </w:r>
          </w:p>
        </w:tc>
        <w:tc>
          <w:tcPr>
            <w:tcW w:w="1332" w:type="dxa"/>
          </w:tcPr>
          <w:p w:rsidR="009041ED" w:rsidRDefault="009041ED" w:rsidP="00FB547B">
            <w:pPr>
              <w:jc w:val="center"/>
            </w:pPr>
            <w:r>
              <w:t>176</w:t>
            </w:r>
          </w:p>
        </w:tc>
        <w:tc>
          <w:tcPr>
            <w:tcW w:w="1315" w:type="dxa"/>
          </w:tcPr>
          <w:p w:rsidR="009041ED" w:rsidRDefault="009041ED" w:rsidP="00FB547B">
            <w:pPr>
              <w:jc w:val="center"/>
            </w:pPr>
            <w:r>
              <w:t>33</w:t>
            </w:r>
          </w:p>
        </w:tc>
        <w:tc>
          <w:tcPr>
            <w:tcW w:w="1423" w:type="dxa"/>
          </w:tcPr>
          <w:p w:rsidR="009041ED" w:rsidRDefault="009041ED" w:rsidP="00FB547B">
            <w:pPr>
              <w:jc w:val="center"/>
            </w:pPr>
            <w:r>
              <w:t>14</w:t>
            </w:r>
          </w:p>
        </w:tc>
        <w:tc>
          <w:tcPr>
            <w:tcW w:w="1332" w:type="dxa"/>
          </w:tcPr>
          <w:p w:rsidR="009041ED" w:rsidRDefault="009041ED" w:rsidP="00FB547B">
            <w:pPr>
              <w:jc w:val="center"/>
            </w:pPr>
            <w:r>
              <w:t>105</w:t>
            </w:r>
          </w:p>
        </w:tc>
        <w:tc>
          <w:tcPr>
            <w:tcW w:w="1347" w:type="dxa"/>
          </w:tcPr>
          <w:p w:rsidR="009041ED" w:rsidRPr="00234434" w:rsidRDefault="009041ED" w:rsidP="005027A0">
            <w:pPr>
              <w:jc w:val="center"/>
              <w:rPr>
                <w:sz w:val="18"/>
                <w:szCs w:val="18"/>
              </w:rPr>
            </w:pPr>
            <w:r>
              <w:rPr>
                <w:sz w:val="18"/>
                <w:szCs w:val="18"/>
              </w:rPr>
              <w:t>Not recorded</w:t>
            </w:r>
          </w:p>
        </w:tc>
      </w:tr>
      <w:tr w:rsidR="009041ED" w:rsidTr="00807B1A">
        <w:trPr>
          <w:trHeight w:val="266"/>
        </w:trPr>
        <w:tc>
          <w:tcPr>
            <w:tcW w:w="2529" w:type="dxa"/>
          </w:tcPr>
          <w:p w:rsidR="009041ED" w:rsidRPr="005027A0" w:rsidRDefault="009041ED" w:rsidP="006814F8">
            <w:r w:rsidRPr="005027A0">
              <w:t xml:space="preserve">Tutoring Requests </w:t>
            </w:r>
            <w:r>
              <w:t xml:space="preserve"> </w:t>
            </w:r>
          </w:p>
        </w:tc>
        <w:tc>
          <w:tcPr>
            <w:tcW w:w="1332" w:type="dxa"/>
          </w:tcPr>
          <w:p w:rsidR="009041ED" w:rsidRDefault="009041ED" w:rsidP="00FB547B">
            <w:pPr>
              <w:jc w:val="center"/>
            </w:pPr>
            <w:r>
              <w:t>77</w:t>
            </w:r>
          </w:p>
        </w:tc>
        <w:tc>
          <w:tcPr>
            <w:tcW w:w="1315" w:type="dxa"/>
          </w:tcPr>
          <w:p w:rsidR="009041ED" w:rsidRDefault="009041ED" w:rsidP="00FB547B">
            <w:pPr>
              <w:jc w:val="center"/>
            </w:pPr>
            <w:r>
              <w:t>145</w:t>
            </w:r>
          </w:p>
        </w:tc>
        <w:tc>
          <w:tcPr>
            <w:tcW w:w="1251" w:type="dxa"/>
          </w:tcPr>
          <w:p w:rsidR="009041ED" w:rsidRDefault="00807B1A" w:rsidP="00FB547B">
            <w:pPr>
              <w:jc w:val="center"/>
            </w:pPr>
            <w:r>
              <w:t>8</w:t>
            </w:r>
          </w:p>
        </w:tc>
        <w:tc>
          <w:tcPr>
            <w:tcW w:w="1332" w:type="dxa"/>
          </w:tcPr>
          <w:p w:rsidR="009041ED" w:rsidRDefault="009041ED" w:rsidP="00FB547B">
            <w:pPr>
              <w:jc w:val="center"/>
            </w:pPr>
            <w:r>
              <w:t>67</w:t>
            </w:r>
          </w:p>
        </w:tc>
        <w:tc>
          <w:tcPr>
            <w:tcW w:w="1315" w:type="dxa"/>
          </w:tcPr>
          <w:p w:rsidR="009041ED" w:rsidRDefault="009041ED" w:rsidP="00FB547B">
            <w:pPr>
              <w:jc w:val="center"/>
            </w:pPr>
            <w:r>
              <w:t>93</w:t>
            </w:r>
          </w:p>
        </w:tc>
        <w:tc>
          <w:tcPr>
            <w:tcW w:w="1423" w:type="dxa"/>
          </w:tcPr>
          <w:p w:rsidR="009041ED" w:rsidRDefault="009041ED" w:rsidP="00FB547B">
            <w:pPr>
              <w:jc w:val="center"/>
            </w:pPr>
            <w:r>
              <w:t>5</w:t>
            </w:r>
          </w:p>
        </w:tc>
        <w:tc>
          <w:tcPr>
            <w:tcW w:w="1332" w:type="dxa"/>
          </w:tcPr>
          <w:p w:rsidR="009041ED" w:rsidRDefault="009041ED" w:rsidP="00FB547B">
            <w:pPr>
              <w:jc w:val="center"/>
            </w:pPr>
            <w:r>
              <w:t>135</w:t>
            </w:r>
          </w:p>
        </w:tc>
        <w:tc>
          <w:tcPr>
            <w:tcW w:w="1347" w:type="dxa"/>
          </w:tcPr>
          <w:p w:rsidR="009041ED" w:rsidRDefault="009041ED" w:rsidP="005027A0">
            <w:pPr>
              <w:jc w:val="center"/>
            </w:pPr>
            <w:r>
              <w:t>178</w:t>
            </w:r>
          </w:p>
        </w:tc>
      </w:tr>
      <w:tr w:rsidR="009041ED" w:rsidTr="00807B1A">
        <w:trPr>
          <w:cnfStyle w:val="000000100000" w:firstRow="0" w:lastRow="0" w:firstColumn="0" w:lastColumn="0" w:oddVBand="0" w:evenVBand="0" w:oddHBand="1" w:evenHBand="0" w:firstRowFirstColumn="0" w:firstRowLastColumn="0" w:lastRowFirstColumn="0" w:lastRowLastColumn="0"/>
          <w:trHeight w:val="266"/>
        </w:trPr>
        <w:tc>
          <w:tcPr>
            <w:tcW w:w="2529" w:type="dxa"/>
          </w:tcPr>
          <w:p w:rsidR="009041ED" w:rsidRPr="005027A0" w:rsidRDefault="009041ED" w:rsidP="003B6BFE">
            <w:r>
              <w:t>Tutoring Center Visits</w:t>
            </w:r>
          </w:p>
        </w:tc>
        <w:tc>
          <w:tcPr>
            <w:tcW w:w="1332" w:type="dxa"/>
          </w:tcPr>
          <w:p w:rsidR="009041ED" w:rsidRDefault="009041ED" w:rsidP="00FB547B">
            <w:pPr>
              <w:jc w:val="center"/>
            </w:pPr>
            <w:r>
              <w:t>139</w:t>
            </w:r>
          </w:p>
        </w:tc>
        <w:tc>
          <w:tcPr>
            <w:tcW w:w="1315" w:type="dxa"/>
          </w:tcPr>
          <w:p w:rsidR="009041ED" w:rsidRDefault="009041ED" w:rsidP="00FB547B">
            <w:pPr>
              <w:jc w:val="center"/>
            </w:pPr>
            <w:r>
              <w:t>181</w:t>
            </w:r>
          </w:p>
        </w:tc>
        <w:tc>
          <w:tcPr>
            <w:tcW w:w="1251" w:type="dxa"/>
          </w:tcPr>
          <w:p w:rsidR="009041ED" w:rsidRDefault="00807B1A" w:rsidP="00FB547B">
            <w:pPr>
              <w:jc w:val="center"/>
            </w:pPr>
            <w:r>
              <w:t>28</w:t>
            </w:r>
          </w:p>
        </w:tc>
        <w:tc>
          <w:tcPr>
            <w:tcW w:w="1332" w:type="dxa"/>
          </w:tcPr>
          <w:p w:rsidR="009041ED" w:rsidRDefault="009041ED" w:rsidP="00FB547B">
            <w:pPr>
              <w:jc w:val="center"/>
            </w:pPr>
            <w:r>
              <w:t>129</w:t>
            </w:r>
          </w:p>
        </w:tc>
        <w:tc>
          <w:tcPr>
            <w:tcW w:w="1315" w:type="dxa"/>
          </w:tcPr>
          <w:p w:rsidR="009041ED" w:rsidRDefault="009041ED" w:rsidP="00FB547B">
            <w:pPr>
              <w:jc w:val="center"/>
            </w:pPr>
            <w:r>
              <w:t>116</w:t>
            </w:r>
          </w:p>
        </w:tc>
        <w:tc>
          <w:tcPr>
            <w:tcW w:w="1423" w:type="dxa"/>
          </w:tcPr>
          <w:p w:rsidR="009041ED" w:rsidRDefault="009041ED" w:rsidP="0093796E">
            <w:pPr>
              <w:jc w:val="center"/>
            </w:pPr>
            <w:r>
              <w:t>0</w:t>
            </w:r>
          </w:p>
        </w:tc>
        <w:tc>
          <w:tcPr>
            <w:tcW w:w="1332" w:type="dxa"/>
          </w:tcPr>
          <w:p w:rsidR="009041ED" w:rsidRDefault="009041ED" w:rsidP="0093796E">
            <w:pPr>
              <w:jc w:val="center"/>
            </w:pPr>
            <w:r>
              <w:t>63</w:t>
            </w:r>
          </w:p>
        </w:tc>
        <w:tc>
          <w:tcPr>
            <w:tcW w:w="1347" w:type="dxa"/>
          </w:tcPr>
          <w:p w:rsidR="009041ED" w:rsidRDefault="009041ED" w:rsidP="005027A0">
            <w:pPr>
              <w:jc w:val="center"/>
            </w:pPr>
            <w:r>
              <w:t>62</w:t>
            </w:r>
          </w:p>
        </w:tc>
      </w:tr>
      <w:tr w:rsidR="000525DA" w:rsidTr="00807B1A">
        <w:trPr>
          <w:cnfStyle w:val="010000000000" w:firstRow="0" w:lastRow="1" w:firstColumn="0" w:lastColumn="0" w:oddVBand="0" w:evenVBand="0" w:oddHBand="0" w:evenHBand="0" w:firstRowFirstColumn="0" w:firstRowLastColumn="0" w:lastRowFirstColumn="0" w:lastRowLastColumn="0"/>
          <w:trHeight w:val="266"/>
        </w:trPr>
        <w:tc>
          <w:tcPr>
            <w:tcW w:w="2529" w:type="dxa"/>
          </w:tcPr>
          <w:p w:rsidR="000525DA" w:rsidRDefault="000525DA" w:rsidP="000525DA">
            <w:pPr>
              <w:jc w:val="right"/>
            </w:pPr>
            <w:r>
              <w:t>TOTAL</w:t>
            </w:r>
          </w:p>
        </w:tc>
        <w:tc>
          <w:tcPr>
            <w:tcW w:w="1332" w:type="dxa"/>
          </w:tcPr>
          <w:p w:rsidR="000525DA" w:rsidRDefault="000525DA" w:rsidP="00FB547B">
            <w:pPr>
              <w:jc w:val="center"/>
            </w:pPr>
            <w:r>
              <w:fldChar w:fldCharType="begin"/>
            </w:r>
            <w:r>
              <w:instrText xml:space="preserve"> =SUM(ABOVE) </w:instrText>
            </w:r>
            <w:r>
              <w:fldChar w:fldCharType="separate"/>
            </w:r>
            <w:r>
              <w:rPr>
                <w:noProof/>
              </w:rPr>
              <w:t>357</w:t>
            </w:r>
            <w:r>
              <w:fldChar w:fldCharType="end"/>
            </w:r>
          </w:p>
        </w:tc>
        <w:tc>
          <w:tcPr>
            <w:tcW w:w="1315" w:type="dxa"/>
          </w:tcPr>
          <w:p w:rsidR="000525DA" w:rsidRDefault="000525DA" w:rsidP="00FB547B">
            <w:pPr>
              <w:jc w:val="center"/>
            </w:pPr>
            <w:r>
              <w:fldChar w:fldCharType="begin"/>
            </w:r>
            <w:r>
              <w:instrText xml:space="preserve"> =SUM(ABOVE) </w:instrText>
            </w:r>
            <w:r>
              <w:fldChar w:fldCharType="separate"/>
            </w:r>
            <w:r>
              <w:rPr>
                <w:noProof/>
              </w:rPr>
              <w:t>419</w:t>
            </w:r>
            <w:r>
              <w:fldChar w:fldCharType="end"/>
            </w:r>
          </w:p>
        </w:tc>
        <w:tc>
          <w:tcPr>
            <w:tcW w:w="1251" w:type="dxa"/>
          </w:tcPr>
          <w:p w:rsidR="000525DA" w:rsidRDefault="00807B1A" w:rsidP="00FB547B">
            <w:pPr>
              <w:jc w:val="center"/>
            </w:pPr>
            <w:r>
              <w:fldChar w:fldCharType="begin"/>
            </w:r>
            <w:r>
              <w:instrText xml:space="preserve"> =SUM(ABOVE) </w:instrText>
            </w:r>
            <w:r>
              <w:fldChar w:fldCharType="separate"/>
            </w:r>
            <w:r>
              <w:rPr>
                <w:noProof/>
              </w:rPr>
              <w:t>64</w:t>
            </w:r>
            <w:r>
              <w:fldChar w:fldCharType="end"/>
            </w:r>
          </w:p>
        </w:tc>
        <w:tc>
          <w:tcPr>
            <w:tcW w:w="1332" w:type="dxa"/>
          </w:tcPr>
          <w:p w:rsidR="000525DA" w:rsidRDefault="000525DA" w:rsidP="00FB547B">
            <w:pPr>
              <w:jc w:val="center"/>
            </w:pPr>
            <w:r>
              <w:fldChar w:fldCharType="begin"/>
            </w:r>
            <w:r>
              <w:instrText xml:space="preserve"> =SUM(ABOVE) </w:instrText>
            </w:r>
            <w:r>
              <w:fldChar w:fldCharType="separate"/>
            </w:r>
            <w:r>
              <w:rPr>
                <w:noProof/>
              </w:rPr>
              <w:t>372</w:t>
            </w:r>
            <w:r>
              <w:fldChar w:fldCharType="end"/>
            </w:r>
          </w:p>
        </w:tc>
        <w:tc>
          <w:tcPr>
            <w:tcW w:w="1315" w:type="dxa"/>
          </w:tcPr>
          <w:p w:rsidR="000525DA" w:rsidRDefault="000525DA" w:rsidP="00FB547B">
            <w:pPr>
              <w:jc w:val="center"/>
            </w:pPr>
            <w:r>
              <w:fldChar w:fldCharType="begin"/>
            </w:r>
            <w:r>
              <w:instrText xml:space="preserve"> =SUM(ABOVE) </w:instrText>
            </w:r>
            <w:r>
              <w:fldChar w:fldCharType="separate"/>
            </w:r>
            <w:r>
              <w:rPr>
                <w:noProof/>
              </w:rPr>
              <w:t>242</w:t>
            </w:r>
            <w:r>
              <w:fldChar w:fldCharType="end"/>
            </w:r>
          </w:p>
        </w:tc>
        <w:tc>
          <w:tcPr>
            <w:tcW w:w="1423" w:type="dxa"/>
          </w:tcPr>
          <w:p w:rsidR="000525DA" w:rsidRDefault="000525DA" w:rsidP="0093796E">
            <w:pPr>
              <w:jc w:val="center"/>
            </w:pPr>
            <w:r>
              <w:fldChar w:fldCharType="begin"/>
            </w:r>
            <w:r>
              <w:instrText xml:space="preserve"> =SUM(ABOVE) </w:instrText>
            </w:r>
            <w:r>
              <w:fldChar w:fldCharType="separate"/>
            </w:r>
            <w:r>
              <w:rPr>
                <w:noProof/>
              </w:rPr>
              <w:t>19</w:t>
            </w:r>
            <w:r>
              <w:fldChar w:fldCharType="end"/>
            </w:r>
          </w:p>
        </w:tc>
        <w:tc>
          <w:tcPr>
            <w:tcW w:w="1332" w:type="dxa"/>
          </w:tcPr>
          <w:p w:rsidR="000525DA" w:rsidRDefault="000525DA" w:rsidP="0093796E">
            <w:pPr>
              <w:jc w:val="center"/>
            </w:pPr>
            <w:r>
              <w:fldChar w:fldCharType="begin"/>
            </w:r>
            <w:r>
              <w:instrText xml:space="preserve"> =SUM(ABOVE) </w:instrText>
            </w:r>
            <w:r>
              <w:fldChar w:fldCharType="separate"/>
            </w:r>
            <w:r>
              <w:rPr>
                <w:noProof/>
              </w:rPr>
              <w:t>303</w:t>
            </w:r>
            <w:r>
              <w:fldChar w:fldCharType="end"/>
            </w:r>
          </w:p>
        </w:tc>
        <w:tc>
          <w:tcPr>
            <w:tcW w:w="1347" w:type="dxa"/>
          </w:tcPr>
          <w:p w:rsidR="000525DA" w:rsidRDefault="000525DA" w:rsidP="005027A0">
            <w:pPr>
              <w:jc w:val="center"/>
            </w:pPr>
            <w:r>
              <w:fldChar w:fldCharType="begin"/>
            </w:r>
            <w:r>
              <w:instrText xml:space="preserve"> =SUM(ABOVE) </w:instrText>
            </w:r>
            <w:r>
              <w:fldChar w:fldCharType="separate"/>
            </w:r>
            <w:r>
              <w:rPr>
                <w:noProof/>
              </w:rPr>
              <w:t>240</w:t>
            </w:r>
            <w:r>
              <w:fldChar w:fldCharType="end"/>
            </w:r>
          </w:p>
        </w:tc>
      </w:tr>
    </w:tbl>
    <w:p w:rsidR="00176D10" w:rsidRDefault="00176D10" w:rsidP="00671C88"/>
    <w:p w:rsidR="00721D4C" w:rsidRDefault="00721D4C" w:rsidP="00671C88"/>
    <w:p w:rsidR="00556278" w:rsidRDefault="00556278"/>
    <w:p w:rsidR="00C36942" w:rsidRDefault="00C36942">
      <w:r>
        <w:br w:type="page"/>
      </w:r>
    </w:p>
    <w:p w:rsidR="00C36942" w:rsidRDefault="00C36942" w:rsidP="006202B5">
      <w:pPr>
        <w:jc w:val="center"/>
      </w:pPr>
      <w:r>
        <w:rPr>
          <w:noProof/>
        </w:rPr>
        <w:lastRenderedPageBreak/>
        <w:drawing>
          <wp:inline distT="0" distB="0" distL="0" distR="0" wp14:anchorId="7859F8EB" wp14:editId="16758D3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6942" w:rsidRDefault="00C36942" w:rsidP="00671C88"/>
    <w:p w:rsidR="009D0071" w:rsidRDefault="009D0071">
      <w:r>
        <w:br w:type="page"/>
      </w:r>
    </w:p>
    <w:p w:rsidR="002261AA" w:rsidRDefault="00E8201C" w:rsidP="00671C88">
      <w:r>
        <w:lastRenderedPageBreak/>
        <w:t>Student</w:t>
      </w:r>
      <w:r w:rsidR="00F87718">
        <w:t>s on Academic Probation: Number of Contacts</w:t>
      </w:r>
      <w:r w:rsidR="009D0071">
        <w:t xml:space="preserve"> by SEMESTER</w:t>
      </w:r>
    </w:p>
    <w:tbl>
      <w:tblPr>
        <w:tblStyle w:val="LightShading1"/>
        <w:tblW w:w="0" w:type="auto"/>
        <w:tblLook w:val="0420" w:firstRow="1" w:lastRow="0" w:firstColumn="0" w:lastColumn="0" w:noHBand="0" w:noVBand="1"/>
      </w:tblPr>
      <w:tblGrid>
        <w:gridCol w:w="2360"/>
        <w:gridCol w:w="2172"/>
        <w:gridCol w:w="2172"/>
        <w:gridCol w:w="2172"/>
        <w:gridCol w:w="2172"/>
      </w:tblGrid>
      <w:tr w:rsidR="000423D9" w:rsidRPr="000D1298" w:rsidTr="000423D9">
        <w:trPr>
          <w:cnfStyle w:val="100000000000" w:firstRow="1" w:lastRow="0" w:firstColumn="0" w:lastColumn="0" w:oddVBand="0" w:evenVBand="0" w:oddHBand="0" w:evenHBand="0" w:firstRowFirstColumn="0" w:firstRowLastColumn="0" w:lastRowFirstColumn="0" w:lastRowLastColumn="0"/>
        </w:trPr>
        <w:tc>
          <w:tcPr>
            <w:tcW w:w="2360" w:type="dxa"/>
          </w:tcPr>
          <w:p w:rsidR="000423D9" w:rsidRPr="000D1298" w:rsidRDefault="000423D9">
            <w:pPr>
              <w:rPr>
                <w:bCs w:val="0"/>
                <w:i/>
              </w:rPr>
            </w:pPr>
          </w:p>
        </w:tc>
        <w:tc>
          <w:tcPr>
            <w:tcW w:w="2172" w:type="dxa"/>
          </w:tcPr>
          <w:p w:rsidR="000423D9" w:rsidRDefault="000423D9" w:rsidP="000D1298">
            <w:pPr>
              <w:jc w:val="center"/>
              <w:rPr>
                <w:i/>
              </w:rPr>
            </w:pPr>
            <w:r>
              <w:rPr>
                <w:i/>
              </w:rPr>
              <w:t>Spring 2014</w:t>
            </w:r>
          </w:p>
        </w:tc>
        <w:tc>
          <w:tcPr>
            <w:tcW w:w="2172" w:type="dxa"/>
          </w:tcPr>
          <w:p w:rsidR="000423D9" w:rsidRDefault="000423D9" w:rsidP="000D1298">
            <w:pPr>
              <w:jc w:val="center"/>
              <w:rPr>
                <w:i/>
              </w:rPr>
            </w:pPr>
            <w:r>
              <w:rPr>
                <w:i/>
              </w:rPr>
              <w:t>Fall 2013</w:t>
            </w:r>
          </w:p>
        </w:tc>
        <w:tc>
          <w:tcPr>
            <w:tcW w:w="2172" w:type="dxa"/>
          </w:tcPr>
          <w:p w:rsidR="000423D9" w:rsidRPr="000D1298" w:rsidRDefault="000423D9" w:rsidP="000D1298">
            <w:pPr>
              <w:jc w:val="center"/>
              <w:rPr>
                <w:bCs w:val="0"/>
                <w:i/>
              </w:rPr>
            </w:pPr>
            <w:r>
              <w:rPr>
                <w:bCs w:val="0"/>
                <w:i/>
              </w:rPr>
              <w:t>Spring 2013</w:t>
            </w:r>
          </w:p>
        </w:tc>
        <w:tc>
          <w:tcPr>
            <w:tcW w:w="2172" w:type="dxa"/>
          </w:tcPr>
          <w:p w:rsidR="000423D9" w:rsidRDefault="000423D9" w:rsidP="000D1298">
            <w:pPr>
              <w:jc w:val="center"/>
              <w:rPr>
                <w:bCs w:val="0"/>
                <w:i/>
              </w:rPr>
            </w:pPr>
            <w:r>
              <w:rPr>
                <w:bCs w:val="0"/>
                <w:i/>
              </w:rPr>
              <w:t>Fall 2012</w:t>
            </w:r>
          </w:p>
        </w:tc>
      </w:tr>
      <w:tr w:rsidR="000423D9" w:rsidRPr="000D1298" w:rsidTr="000423D9">
        <w:trPr>
          <w:cnfStyle w:val="000000100000" w:firstRow="0" w:lastRow="0" w:firstColumn="0" w:lastColumn="0" w:oddVBand="0" w:evenVBand="0" w:oddHBand="1" w:evenHBand="0" w:firstRowFirstColumn="0" w:firstRowLastColumn="0" w:lastRowFirstColumn="0" w:lastRowLastColumn="0"/>
        </w:trPr>
        <w:tc>
          <w:tcPr>
            <w:tcW w:w="2360" w:type="dxa"/>
          </w:tcPr>
          <w:p w:rsidR="000423D9" w:rsidRPr="000D1298" w:rsidRDefault="000423D9">
            <w:pPr>
              <w:rPr>
                <w:bCs/>
              </w:rPr>
            </w:pPr>
            <w:r>
              <w:rPr>
                <w:bCs/>
              </w:rPr>
              <w:t>Probation Students</w:t>
            </w:r>
          </w:p>
        </w:tc>
        <w:tc>
          <w:tcPr>
            <w:tcW w:w="2172" w:type="dxa"/>
          </w:tcPr>
          <w:p w:rsidR="000423D9" w:rsidRDefault="00FE3AC7" w:rsidP="000D1298">
            <w:pPr>
              <w:jc w:val="center"/>
              <w:rPr>
                <w:bCs/>
              </w:rPr>
            </w:pPr>
            <w:r>
              <w:rPr>
                <w:bCs/>
              </w:rPr>
              <w:t>265</w:t>
            </w:r>
          </w:p>
        </w:tc>
        <w:tc>
          <w:tcPr>
            <w:tcW w:w="2172" w:type="dxa"/>
          </w:tcPr>
          <w:p w:rsidR="000423D9" w:rsidRDefault="00EE3901" w:rsidP="000D1298">
            <w:pPr>
              <w:jc w:val="center"/>
              <w:rPr>
                <w:bCs/>
              </w:rPr>
            </w:pPr>
            <w:r>
              <w:rPr>
                <w:bCs/>
              </w:rPr>
              <w:t>133</w:t>
            </w:r>
          </w:p>
        </w:tc>
        <w:tc>
          <w:tcPr>
            <w:tcW w:w="2172" w:type="dxa"/>
          </w:tcPr>
          <w:p w:rsidR="000423D9" w:rsidRPr="000D1298" w:rsidRDefault="000423D9" w:rsidP="000D1298">
            <w:pPr>
              <w:jc w:val="center"/>
              <w:rPr>
                <w:bCs/>
              </w:rPr>
            </w:pPr>
            <w:r>
              <w:rPr>
                <w:bCs/>
              </w:rPr>
              <w:t>262</w:t>
            </w:r>
          </w:p>
        </w:tc>
        <w:tc>
          <w:tcPr>
            <w:tcW w:w="2172" w:type="dxa"/>
          </w:tcPr>
          <w:p w:rsidR="000423D9" w:rsidRDefault="000423D9" w:rsidP="000D1298">
            <w:pPr>
              <w:jc w:val="center"/>
              <w:rPr>
                <w:bCs/>
              </w:rPr>
            </w:pPr>
            <w:r>
              <w:rPr>
                <w:bCs/>
              </w:rPr>
              <w:t>197</w:t>
            </w:r>
          </w:p>
        </w:tc>
      </w:tr>
      <w:tr w:rsidR="000423D9" w:rsidRPr="000D1298" w:rsidTr="000423D9">
        <w:tc>
          <w:tcPr>
            <w:tcW w:w="2360" w:type="dxa"/>
          </w:tcPr>
          <w:p w:rsidR="000423D9" w:rsidRPr="000D1298" w:rsidRDefault="000423D9">
            <w:pPr>
              <w:rPr>
                <w:bCs/>
              </w:rPr>
            </w:pPr>
            <w:r>
              <w:rPr>
                <w:bCs/>
              </w:rPr>
              <w:t>Contact w/ ASC</w:t>
            </w:r>
          </w:p>
        </w:tc>
        <w:tc>
          <w:tcPr>
            <w:tcW w:w="2172" w:type="dxa"/>
          </w:tcPr>
          <w:p w:rsidR="000423D9" w:rsidRDefault="00365D6A" w:rsidP="000D1298">
            <w:pPr>
              <w:jc w:val="center"/>
              <w:rPr>
                <w:bCs/>
              </w:rPr>
            </w:pPr>
            <w:r>
              <w:rPr>
                <w:bCs/>
              </w:rPr>
              <w:t>76</w:t>
            </w:r>
          </w:p>
        </w:tc>
        <w:tc>
          <w:tcPr>
            <w:tcW w:w="2172" w:type="dxa"/>
          </w:tcPr>
          <w:p w:rsidR="00EE3901" w:rsidRDefault="00EE3901" w:rsidP="00EE3901">
            <w:pPr>
              <w:jc w:val="center"/>
              <w:rPr>
                <w:bCs/>
              </w:rPr>
            </w:pPr>
            <w:r>
              <w:rPr>
                <w:bCs/>
              </w:rPr>
              <w:t>71</w:t>
            </w:r>
          </w:p>
        </w:tc>
        <w:tc>
          <w:tcPr>
            <w:tcW w:w="2172" w:type="dxa"/>
          </w:tcPr>
          <w:p w:rsidR="000423D9" w:rsidRPr="000D1298" w:rsidRDefault="000423D9" w:rsidP="000D1298">
            <w:pPr>
              <w:jc w:val="center"/>
              <w:rPr>
                <w:bCs/>
              </w:rPr>
            </w:pPr>
            <w:r>
              <w:rPr>
                <w:bCs/>
              </w:rPr>
              <w:t>113</w:t>
            </w:r>
          </w:p>
        </w:tc>
        <w:tc>
          <w:tcPr>
            <w:tcW w:w="2172" w:type="dxa"/>
          </w:tcPr>
          <w:p w:rsidR="000423D9" w:rsidRDefault="000423D9" w:rsidP="000D1298">
            <w:pPr>
              <w:jc w:val="center"/>
              <w:rPr>
                <w:bCs/>
              </w:rPr>
            </w:pPr>
            <w:r>
              <w:rPr>
                <w:bCs/>
              </w:rPr>
              <w:t>41</w:t>
            </w:r>
          </w:p>
        </w:tc>
      </w:tr>
      <w:tr w:rsidR="000423D9" w:rsidRPr="000D1298" w:rsidTr="000423D9">
        <w:trPr>
          <w:cnfStyle w:val="000000100000" w:firstRow="0" w:lastRow="0" w:firstColumn="0" w:lastColumn="0" w:oddVBand="0" w:evenVBand="0" w:oddHBand="1" w:evenHBand="0" w:firstRowFirstColumn="0" w:firstRowLastColumn="0" w:lastRowFirstColumn="0" w:lastRowLastColumn="0"/>
        </w:trPr>
        <w:tc>
          <w:tcPr>
            <w:tcW w:w="2360" w:type="dxa"/>
          </w:tcPr>
          <w:p w:rsidR="000423D9" w:rsidRPr="000D1298" w:rsidRDefault="000423D9">
            <w:pPr>
              <w:rPr>
                <w:bCs/>
              </w:rPr>
            </w:pPr>
            <w:r>
              <w:rPr>
                <w:bCs/>
              </w:rPr>
              <w:t>Workshop Attendance</w:t>
            </w:r>
          </w:p>
        </w:tc>
        <w:tc>
          <w:tcPr>
            <w:tcW w:w="2172" w:type="dxa"/>
          </w:tcPr>
          <w:p w:rsidR="000423D9" w:rsidRDefault="008C6EDC" w:rsidP="000D1298">
            <w:pPr>
              <w:jc w:val="center"/>
              <w:rPr>
                <w:bCs/>
              </w:rPr>
            </w:pPr>
            <w:r>
              <w:rPr>
                <w:bCs/>
              </w:rPr>
              <w:t>79</w:t>
            </w:r>
          </w:p>
        </w:tc>
        <w:tc>
          <w:tcPr>
            <w:tcW w:w="2172" w:type="dxa"/>
          </w:tcPr>
          <w:p w:rsidR="000423D9" w:rsidRDefault="00EE3901" w:rsidP="000D1298">
            <w:pPr>
              <w:jc w:val="center"/>
              <w:rPr>
                <w:bCs/>
              </w:rPr>
            </w:pPr>
            <w:r>
              <w:rPr>
                <w:bCs/>
              </w:rPr>
              <w:t>71</w:t>
            </w:r>
          </w:p>
        </w:tc>
        <w:tc>
          <w:tcPr>
            <w:tcW w:w="2172" w:type="dxa"/>
          </w:tcPr>
          <w:p w:rsidR="000423D9" w:rsidRPr="000D1298" w:rsidRDefault="000423D9" w:rsidP="000D1298">
            <w:pPr>
              <w:jc w:val="center"/>
              <w:rPr>
                <w:bCs/>
              </w:rPr>
            </w:pPr>
            <w:r>
              <w:rPr>
                <w:bCs/>
              </w:rPr>
              <w:t>120</w:t>
            </w:r>
          </w:p>
        </w:tc>
        <w:tc>
          <w:tcPr>
            <w:tcW w:w="2172" w:type="dxa"/>
          </w:tcPr>
          <w:p w:rsidR="000423D9" w:rsidRDefault="000423D9" w:rsidP="000D1298">
            <w:pPr>
              <w:jc w:val="center"/>
              <w:rPr>
                <w:bCs/>
              </w:rPr>
            </w:pPr>
            <w:r>
              <w:rPr>
                <w:bCs/>
              </w:rPr>
              <w:t>14</w:t>
            </w:r>
          </w:p>
        </w:tc>
      </w:tr>
      <w:tr w:rsidR="000423D9" w:rsidRPr="000D1298" w:rsidTr="000423D9">
        <w:tc>
          <w:tcPr>
            <w:tcW w:w="2360" w:type="dxa"/>
          </w:tcPr>
          <w:p w:rsidR="000423D9" w:rsidRPr="000D1298" w:rsidRDefault="000423D9" w:rsidP="00D90182">
            <w:pPr>
              <w:rPr>
                <w:bCs/>
              </w:rPr>
            </w:pPr>
            <w:r>
              <w:rPr>
                <w:bCs/>
              </w:rPr>
              <w:t>Consultations/Meetings</w:t>
            </w:r>
          </w:p>
        </w:tc>
        <w:tc>
          <w:tcPr>
            <w:tcW w:w="2172" w:type="dxa"/>
          </w:tcPr>
          <w:p w:rsidR="000423D9" w:rsidRDefault="00365D6A" w:rsidP="000D1298">
            <w:pPr>
              <w:jc w:val="center"/>
              <w:rPr>
                <w:bCs/>
              </w:rPr>
            </w:pPr>
            <w:r>
              <w:rPr>
                <w:bCs/>
              </w:rPr>
              <w:t>98</w:t>
            </w:r>
          </w:p>
        </w:tc>
        <w:tc>
          <w:tcPr>
            <w:tcW w:w="2172" w:type="dxa"/>
          </w:tcPr>
          <w:p w:rsidR="000423D9" w:rsidRDefault="00EE3901" w:rsidP="000D1298">
            <w:pPr>
              <w:jc w:val="center"/>
              <w:rPr>
                <w:bCs/>
              </w:rPr>
            </w:pPr>
            <w:r>
              <w:rPr>
                <w:bCs/>
              </w:rPr>
              <w:t>109</w:t>
            </w:r>
          </w:p>
        </w:tc>
        <w:tc>
          <w:tcPr>
            <w:tcW w:w="2172" w:type="dxa"/>
          </w:tcPr>
          <w:p w:rsidR="000423D9" w:rsidRPr="000D1298" w:rsidRDefault="000423D9" w:rsidP="000D1298">
            <w:pPr>
              <w:jc w:val="center"/>
              <w:rPr>
                <w:bCs/>
              </w:rPr>
            </w:pPr>
            <w:r>
              <w:rPr>
                <w:bCs/>
              </w:rPr>
              <w:t>176</w:t>
            </w:r>
          </w:p>
        </w:tc>
        <w:tc>
          <w:tcPr>
            <w:tcW w:w="2172" w:type="dxa"/>
          </w:tcPr>
          <w:p w:rsidR="000423D9" w:rsidRDefault="000423D9" w:rsidP="000D1298">
            <w:pPr>
              <w:jc w:val="center"/>
              <w:rPr>
                <w:bCs/>
              </w:rPr>
            </w:pPr>
            <w:r>
              <w:rPr>
                <w:bCs/>
              </w:rPr>
              <w:t>19</w:t>
            </w:r>
          </w:p>
        </w:tc>
      </w:tr>
    </w:tbl>
    <w:p w:rsidR="00F87718" w:rsidRDefault="00F87718" w:rsidP="00F87718"/>
    <w:p w:rsidR="00DC0AAC" w:rsidRDefault="00DC0AAC" w:rsidP="00DC0AAC">
      <w:pPr>
        <w:jc w:val="center"/>
        <w:rPr>
          <w:b/>
          <w:bCs/>
        </w:rPr>
      </w:pPr>
      <w:r>
        <w:rPr>
          <w:b/>
          <w:bCs/>
        </w:rPr>
        <w:t>DISCUSSION</w:t>
      </w:r>
    </w:p>
    <w:p w:rsidR="002F32EC" w:rsidRDefault="00451DC1" w:rsidP="00DC0AAC">
      <w:pPr>
        <w:rPr>
          <w:bCs/>
        </w:rPr>
      </w:pPr>
      <w:r>
        <w:rPr>
          <w:bCs/>
        </w:rPr>
        <w:t xml:space="preserve">Observing the past four semesters, it is worth noting that the contact with probation/warning/watch students fluctuated. The highest percentage of students made contact during </w:t>
      </w:r>
      <w:proofErr w:type="gramStart"/>
      <w:r>
        <w:rPr>
          <w:bCs/>
        </w:rPr>
        <w:t>Fall</w:t>
      </w:r>
      <w:proofErr w:type="gramEnd"/>
      <w:r>
        <w:rPr>
          <w:bCs/>
        </w:rPr>
        <w:t xml:space="preserve"> 2013 and the lowest percentage of students made contact during Fall 2012. </w:t>
      </w:r>
      <w:r w:rsidR="00DC0AAC">
        <w:rPr>
          <w:bCs/>
        </w:rPr>
        <w:t xml:space="preserve">The contact with students on probation/watch/warning decreased this year in comparison to spring 2013.Not only were the number of contacts with ASC lower but the number of students participating in the workshops was also less.  Of the 133 students designated with an academic award </w:t>
      </w:r>
      <w:proofErr w:type="gramStart"/>
      <w:r w:rsidR="00DC0AAC">
        <w:rPr>
          <w:bCs/>
        </w:rPr>
        <w:t>Fall</w:t>
      </w:r>
      <w:proofErr w:type="gramEnd"/>
      <w:r w:rsidR="00DC0AAC">
        <w:rPr>
          <w:bCs/>
        </w:rPr>
        <w:t xml:space="preserve"> 2013, </w:t>
      </w:r>
      <w:r w:rsidR="008C6EDC">
        <w:rPr>
          <w:bCs/>
        </w:rPr>
        <w:t>53%</w:t>
      </w:r>
      <w:r w:rsidR="00DC0AAC">
        <w:rPr>
          <w:bCs/>
        </w:rPr>
        <w:t xml:space="preserve"> made contact with ASC either </w:t>
      </w:r>
      <w:r w:rsidR="008C6EDC">
        <w:rPr>
          <w:bCs/>
        </w:rPr>
        <w:t xml:space="preserve">for </w:t>
      </w:r>
      <w:r w:rsidR="00DC0AAC">
        <w:rPr>
          <w:bCs/>
        </w:rPr>
        <w:t>an individual meeting or to attend a seminar/workshop</w:t>
      </w:r>
      <w:r w:rsidR="00DC0AAC">
        <w:rPr>
          <w:b/>
          <w:bCs/>
        </w:rPr>
        <w:t xml:space="preserve"> </w:t>
      </w:r>
      <w:r w:rsidR="00DC0AAC" w:rsidRPr="00DC0AAC">
        <w:rPr>
          <w:bCs/>
        </w:rPr>
        <w:t>compared to</w:t>
      </w:r>
      <w:r w:rsidR="00DC0AAC" w:rsidRPr="008C6EDC">
        <w:rPr>
          <w:bCs/>
        </w:rPr>
        <w:t xml:space="preserve"> </w:t>
      </w:r>
      <w:r w:rsidR="008C6EDC" w:rsidRPr="008C6EDC">
        <w:rPr>
          <w:bCs/>
        </w:rPr>
        <w:t>21% of the</w:t>
      </w:r>
      <w:r w:rsidR="008C6EDC">
        <w:rPr>
          <w:bCs/>
        </w:rPr>
        <w:t xml:space="preserve"> students in Fall 2012. This increase is impressive and may result from the support provided by temporary staff assisting in the unit until midterm exams. During </w:t>
      </w:r>
      <w:proofErr w:type="gramStart"/>
      <w:r w:rsidR="008C6EDC">
        <w:rPr>
          <w:bCs/>
        </w:rPr>
        <w:t>Spring</w:t>
      </w:r>
      <w:proofErr w:type="gramEnd"/>
      <w:r w:rsidR="008C6EDC">
        <w:rPr>
          <w:bCs/>
        </w:rPr>
        <w:t xml:space="preserve"> 2014, the rate of participation decreased to 29% when compared to the participation the previous Spring semester (43%).</w:t>
      </w:r>
    </w:p>
    <w:p w:rsidR="00C1416C" w:rsidRDefault="00C1416C" w:rsidP="00DC0AAC">
      <w:pPr>
        <w:rPr>
          <w:b/>
          <w:bCs/>
        </w:rPr>
      </w:pPr>
      <w:r>
        <w:rPr>
          <w:bCs/>
        </w:rPr>
        <w:t xml:space="preserve">The Director worked with CAS advisors in </w:t>
      </w:r>
      <w:proofErr w:type="gramStart"/>
      <w:r>
        <w:rPr>
          <w:bCs/>
        </w:rPr>
        <w:t>Spring</w:t>
      </w:r>
      <w:proofErr w:type="gramEnd"/>
      <w:r>
        <w:rPr>
          <w:bCs/>
        </w:rPr>
        <w:t xml:space="preserve"> 2014 to refine and revise the plan for meeting students on probation/watch/warning because there was a lot of repetition in the services provided. The CAS advisors will focus on first-year students on probation/watch/warning and will serve as the primary contact for them. Information regarding students will be shared using a tracking sheet accessible to the Director of ASC and the advisors. The Director will focus on providing workshops for students and will meet students with difficult academic situations including upper class students on probation/watch/warning. </w:t>
      </w:r>
    </w:p>
    <w:p w:rsidR="00DC0AAC" w:rsidRDefault="00DC0AAC" w:rsidP="00DC0AAC">
      <w:pPr>
        <w:rPr>
          <w:b/>
          <w:bCs/>
        </w:rPr>
      </w:pPr>
    </w:p>
    <w:p w:rsidR="00DC0AAC" w:rsidRDefault="00DC0AAC" w:rsidP="00DC0AAC">
      <w:pPr>
        <w:rPr>
          <w:b/>
          <w:bCs/>
        </w:rPr>
      </w:pPr>
    </w:p>
    <w:p w:rsidR="00C1416C" w:rsidRDefault="00C1416C">
      <w:r>
        <w:br w:type="page"/>
      </w:r>
      <w:bookmarkStart w:id="0" w:name="_GoBack"/>
      <w:bookmarkEnd w:id="0"/>
    </w:p>
    <w:p w:rsidR="002F32EC" w:rsidRDefault="002F32EC" w:rsidP="002F32EC">
      <w:r>
        <w:lastRenderedPageBreak/>
        <w:t>Testing Services</w:t>
      </w:r>
      <w:r w:rsidR="00C36942">
        <w:t xml:space="preserve"> by MONTH</w:t>
      </w:r>
    </w:p>
    <w:tbl>
      <w:tblPr>
        <w:tblStyle w:val="LightShading1"/>
        <w:tblW w:w="13412" w:type="dxa"/>
        <w:tblLook w:val="0520" w:firstRow="1" w:lastRow="0" w:firstColumn="0" w:lastColumn="1" w:noHBand="0" w:noVBand="1"/>
      </w:tblPr>
      <w:tblGrid>
        <w:gridCol w:w="2518"/>
        <w:gridCol w:w="780"/>
        <w:gridCol w:w="785"/>
        <w:gridCol w:w="793"/>
        <w:gridCol w:w="784"/>
        <w:gridCol w:w="798"/>
        <w:gridCol w:w="781"/>
        <w:gridCol w:w="822"/>
        <w:gridCol w:w="882"/>
        <w:gridCol w:w="906"/>
        <w:gridCol w:w="867"/>
        <w:gridCol w:w="888"/>
        <w:gridCol w:w="877"/>
        <w:gridCol w:w="931"/>
      </w:tblGrid>
      <w:tr w:rsidR="002F32EC" w:rsidRPr="001713DF" w:rsidTr="00B21480">
        <w:trPr>
          <w:cnfStyle w:val="100000000000" w:firstRow="1" w:lastRow="0" w:firstColumn="0" w:lastColumn="0" w:oddVBand="0" w:evenVBand="0" w:oddHBand="0" w:evenHBand="0" w:firstRowFirstColumn="0" w:firstRowLastColumn="0" w:lastRowFirstColumn="0" w:lastRowLastColumn="0"/>
          <w:trHeight w:val="356"/>
        </w:trPr>
        <w:tc>
          <w:tcPr>
            <w:tcW w:w="2518" w:type="dxa"/>
          </w:tcPr>
          <w:p w:rsidR="002F32EC" w:rsidRDefault="008C7BEE" w:rsidP="008C7BEE">
            <w:pPr>
              <w:jc w:val="center"/>
            </w:pPr>
            <w:r>
              <w:t>2013-2014</w:t>
            </w:r>
          </w:p>
        </w:tc>
        <w:tc>
          <w:tcPr>
            <w:tcW w:w="780" w:type="dxa"/>
          </w:tcPr>
          <w:p w:rsidR="002F32EC" w:rsidRPr="00B43D5A" w:rsidRDefault="002F32EC" w:rsidP="002F32EC">
            <w:pPr>
              <w:jc w:val="center"/>
              <w:rPr>
                <w:b w:val="0"/>
              </w:rPr>
            </w:pPr>
            <w:r w:rsidRPr="00B43D5A">
              <w:t>May</w:t>
            </w:r>
          </w:p>
        </w:tc>
        <w:tc>
          <w:tcPr>
            <w:tcW w:w="785" w:type="dxa"/>
          </w:tcPr>
          <w:p w:rsidR="002F32EC" w:rsidRPr="00B43D5A" w:rsidRDefault="002F32EC" w:rsidP="002F32EC">
            <w:pPr>
              <w:jc w:val="center"/>
              <w:rPr>
                <w:b w:val="0"/>
              </w:rPr>
            </w:pPr>
            <w:r w:rsidRPr="00B43D5A">
              <w:t>Jun</w:t>
            </w:r>
          </w:p>
        </w:tc>
        <w:tc>
          <w:tcPr>
            <w:tcW w:w="793" w:type="dxa"/>
          </w:tcPr>
          <w:p w:rsidR="002F32EC" w:rsidRPr="00B43D5A" w:rsidRDefault="002F32EC" w:rsidP="002F32EC">
            <w:pPr>
              <w:jc w:val="center"/>
              <w:rPr>
                <w:b w:val="0"/>
              </w:rPr>
            </w:pPr>
            <w:r w:rsidRPr="00B43D5A">
              <w:t>Jul</w:t>
            </w:r>
          </w:p>
        </w:tc>
        <w:tc>
          <w:tcPr>
            <w:tcW w:w="784" w:type="dxa"/>
          </w:tcPr>
          <w:p w:rsidR="002F32EC" w:rsidRPr="00B43D5A" w:rsidRDefault="002F32EC" w:rsidP="002F32EC">
            <w:pPr>
              <w:jc w:val="center"/>
              <w:rPr>
                <w:b w:val="0"/>
              </w:rPr>
            </w:pPr>
            <w:r w:rsidRPr="00B43D5A">
              <w:t>Aug</w:t>
            </w:r>
          </w:p>
        </w:tc>
        <w:tc>
          <w:tcPr>
            <w:tcW w:w="798" w:type="dxa"/>
          </w:tcPr>
          <w:p w:rsidR="002F32EC" w:rsidRPr="00B43D5A" w:rsidRDefault="002F32EC" w:rsidP="002F32EC">
            <w:pPr>
              <w:jc w:val="center"/>
              <w:rPr>
                <w:b w:val="0"/>
              </w:rPr>
            </w:pPr>
            <w:r w:rsidRPr="00B43D5A">
              <w:t>Sep</w:t>
            </w:r>
          </w:p>
        </w:tc>
        <w:tc>
          <w:tcPr>
            <w:tcW w:w="781" w:type="dxa"/>
          </w:tcPr>
          <w:p w:rsidR="002F32EC" w:rsidRPr="00B43D5A" w:rsidRDefault="002F32EC" w:rsidP="002F32EC">
            <w:pPr>
              <w:jc w:val="center"/>
              <w:rPr>
                <w:b w:val="0"/>
              </w:rPr>
            </w:pPr>
            <w:r w:rsidRPr="00B43D5A">
              <w:t>Oct</w:t>
            </w:r>
          </w:p>
        </w:tc>
        <w:tc>
          <w:tcPr>
            <w:tcW w:w="822" w:type="dxa"/>
          </w:tcPr>
          <w:p w:rsidR="002F32EC" w:rsidRPr="00B43D5A" w:rsidRDefault="002F32EC" w:rsidP="002F32EC">
            <w:pPr>
              <w:jc w:val="center"/>
              <w:rPr>
                <w:b w:val="0"/>
              </w:rPr>
            </w:pPr>
            <w:r w:rsidRPr="00B43D5A">
              <w:t>Nov</w:t>
            </w:r>
          </w:p>
        </w:tc>
        <w:tc>
          <w:tcPr>
            <w:tcW w:w="882" w:type="dxa"/>
          </w:tcPr>
          <w:p w:rsidR="002F32EC" w:rsidRPr="00B43D5A" w:rsidRDefault="002F32EC" w:rsidP="002F32EC">
            <w:pPr>
              <w:jc w:val="center"/>
              <w:rPr>
                <w:b w:val="0"/>
              </w:rPr>
            </w:pPr>
            <w:r w:rsidRPr="00B43D5A">
              <w:t>Dec</w:t>
            </w:r>
          </w:p>
        </w:tc>
        <w:tc>
          <w:tcPr>
            <w:tcW w:w="906" w:type="dxa"/>
          </w:tcPr>
          <w:p w:rsidR="002F32EC" w:rsidRPr="00B43D5A" w:rsidRDefault="002F32EC" w:rsidP="002F32EC">
            <w:pPr>
              <w:jc w:val="center"/>
              <w:rPr>
                <w:b w:val="0"/>
              </w:rPr>
            </w:pPr>
            <w:r w:rsidRPr="00B43D5A">
              <w:t>Jan</w:t>
            </w:r>
          </w:p>
        </w:tc>
        <w:tc>
          <w:tcPr>
            <w:tcW w:w="867" w:type="dxa"/>
          </w:tcPr>
          <w:p w:rsidR="002F32EC" w:rsidRPr="00B43D5A" w:rsidRDefault="002F32EC" w:rsidP="002F32EC">
            <w:pPr>
              <w:jc w:val="center"/>
              <w:rPr>
                <w:b w:val="0"/>
              </w:rPr>
            </w:pPr>
            <w:r w:rsidRPr="00B43D5A">
              <w:t>Feb</w:t>
            </w:r>
          </w:p>
        </w:tc>
        <w:tc>
          <w:tcPr>
            <w:tcW w:w="888" w:type="dxa"/>
          </w:tcPr>
          <w:p w:rsidR="002F32EC" w:rsidRPr="00B43D5A" w:rsidRDefault="002F32EC" w:rsidP="002F32EC">
            <w:pPr>
              <w:jc w:val="center"/>
              <w:rPr>
                <w:b w:val="0"/>
              </w:rPr>
            </w:pPr>
            <w:r w:rsidRPr="00B43D5A">
              <w:t>Mar</w:t>
            </w:r>
          </w:p>
        </w:tc>
        <w:tc>
          <w:tcPr>
            <w:tcW w:w="877" w:type="dxa"/>
          </w:tcPr>
          <w:p w:rsidR="002F32EC" w:rsidRPr="00B43D5A" w:rsidRDefault="002F32EC" w:rsidP="002F32EC">
            <w:pPr>
              <w:jc w:val="center"/>
              <w:rPr>
                <w:b w:val="0"/>
              </w:rPr>
            </w:pPr>
            <w:r w:rsidRPr="00B43D5A">
              <w:t>Apr</w:t>
            </w:r>
          </w:p>
        </w:tc>
        <w:tc>
          <w:tcPr>
            <w:cnfStyle w:val="000100000000" w:firstRow="0" w:lastRow="0" w:firstColumn="0" w:lastColumn="1" w:oddVBand="0" w:evenVBand="0" w:oddHBand="0" w:evenHBand="0" w:firstRowFirstColumn="0" w:firstRowLastColumn="0" w:lastRowFirstColumn="0" w:lastRowLastColumn="0"/>
            <w:tcW w:w="931" w:type="dxa"/>
          </w:tcPr>
          <w:p w:rsidR="002F32EC" w:rsidRPr="0094634E" w:rsidRDefault="002F32EC" w:rsidP="002F32EC">
            <w:pPr>
              <w:jc w:val="center"/>
              <w:rPr>
                <w:b w:val="0"/>
              </w:rPr>
            </w:pPr>
            <w:r w:rsidRPr="0094634E">
              <w:t>Total</w:t>
            </w:r>
          </w:p>
        </w:tc>
      </w:tr>
      <w:tr w:rsidR="002F32EC" w:rsidTr="00B21480">
        <w:trPr>
          <w:cnfStyle w:val="000000100000" w:firstRow="0" w:lastRow="0" w:firstColumn="0" w:lastColumn="0" w:oddVBand="0" w:evenVBand="0" w:oddHBand="1" w:evenHBand="0" w:firstRowFirstColumn="0" w:firstRowLastColumn="0" w:lastRowFirstColumn="0" w:lastRowLastColumn="0"/>
          <w:trHeight w:val="385"/>
        </w:trPr>
        <w:tc>
          <w:tcPr>
            <w:tcW w:w="2518" w:type="dxa"/>
          </w:tcPr>
          <w:p w:rsidR="002F32EC" w:rsidRDefault="002F32EC" w:rsidP="002F32EC">
            <w:r>
              <w:t>Accuplacer Assessments</w:t>
            </w:r>
          </w:p>
        </w:tc>
        <w:tc>
          <w:tcPr>
            <w:tcW w:w="780" w:type="dxa"/>
          </w:tcPr>
          <w:p w:rsidR="002F32EC" w:rsidRDefault="002F32EC" w:rsidP="002F32EC">
            <w:pPr>
              <w:jc w:val="center"/>
            </w:pPr>
            <w:r>
              <w:t>59</w:t>
            </w:r>
          </w:p>
        </w:tc>
        <w:tc>
          <w:tcPr>
            <w:tcW w:w="785" w:type="dxa"/>
          </w:tcPr>
          <w:p w:rsidR="002F32EC" w:rsidRDefault="002F32EC" w:rsidP="002F32EC">
            <w:pPr>
              <w:jc w:val="center"/>
            </w:pPr>
            <w:r>
              <w:t>115</w:t>
            </w:r>
          </w:p>
        </w:tc>
        <w:tc>
          <w:tcPr>
            <w:tcW w:w="793" w:type="dxa"/>
          </w:tcPr>
          <w:p w:rsidR="002F32EC" w:rsidRDefault="002F32EC" w:rsidP="002F32EC">
            <w:pPr>
              <w:jc w:val="center"/>
            </w:pPr>
            <w:r>
              <w:t>133</w:t>
            </w:r>
          </w:p>
        </w:tc>
        <w:tc>
          <w:tcPr>
            <w:tcW w:w="784" w:type="dxa"/>
          </w:tcPr>
          <w:p w:rsidR="002F32EC" w:rsidRDefault="002F32EC" w:rsidP="002F32EC">
            <w:pPr>
              <w:jc w:val="center"/>
            </w:pPr>
            <w:r>
              <w:t>118</w:t>
            </w:r>
          </w:p>
        </w:tc>
        <w:tc>
          <w:tcPr>
            <w:tcW w:w="798" w:type="dxa"/>
          </w:tcPr>
          <w:p w:rsidR="002F32EC" w:rsidRDefault="002F32EC" w:rsidP="002F32EC">
            <w:pPr>
              <w:jc w:val="center"/>
            </w:pPr>
            <w:r>
              <w:t>4</w:t>
            </w:r>
          </w:p>
        </w:tc>
        <w:tc>
          <w:tcPr>
            <w:tcW w:w="781" w:type="dxa"/>
          </w:tcPr>
          <w:p w:rsidR="002F32EC" w:rsidRDefault="002F32EC" w:rsidP="002F32EC">
            <w:pPr>
              <w:jc w:val="center"/>
            </w:pPr>
            <w:r>
              <w:t>0</w:t>
            </w:r>
          </w:p>
        </w:tc>
        <w:tc>
          <w:tcPr>
            <w:tcW w:w="822" w:type="dxa"/>
          </w:tcPr>
          <w:p w:rsidR="002F32EC" w:rsidRDefault="002F32EC" w:rsidP="002F32EC">
            <w:pPr>
              <w:jc w:val="center"/>
            </w:pPr>
            <w:r>
              <w:t>8</w:t>
            </w:r>
          </w:p>
        </w:tc>
        <w:tc>
          <w:tcPr>
            <w:tcW w:w="882" w:type="dxa"/>
          </w:tcPr>
          <w:p w:rsidR="002F32EC" w:rsidRDefault="002F32EC" w:rsidP="002F32EC">
            <w:pPr>
              <w:jc w:val="center"/>
            </w:pPr>
            <w:r>
              <w:t>19</w:t>
            </w:r>
          </w:p>
        </w:tc>
        <w:tc>
          <w:tcPr>
            <w:tcW w:w="906" w:type="dxa"/>
          </w:tcPr>
          <w:p w:rsidR="002F32EC" w:rsidRDefault="002F32EC" w:rsidP="002F32EC">
            <w:pPr>
              <w:jc w:val="center"/>
            </w:pPr>
            <w:r>
              <w:t>53</w:t>
            </w:r>
          </w:p>
        </w:tc>
        <w:tc>
          <w:tcPr>
            <w:tcW w:w="867" w:type="dxa"/>
          </w:tcPr>
          <w:p w:rsidR="002F32EC" w:rsidRDefault="002F32EC" w:rsidP="002F32EC">
            <w:pPr>
              <w:jc w:val="center"/>
            </w:pPr>
            <w:r>
              <w:t>0</w:t>
            </w:r>
          </w:p>
        </w:tc>
        <w:tc>
          <w:tcPr>
            <w:tcW w:w="888" w:type="dxa"/>
          </w:tcPr>
          <w:p w:rsidR="002F32EC" w:rsidRDefault="002F32EC" w:rsidP="002F32EC">
            <w:pPr>
              <w:jc w:val="center"/>
            </w:pPr>
            <w:r>
              <w:t>15</w:t>
            </w:r>
          </w:p>
        </w:tc>
        <w:tc>
          <w:tcPr>
            <w:tcW w:w="877" w:type="dxa"/>
          </w:tcPr>
          <w:p w:rsidR="002F32EC" w:rsidRDefault="002F32EC" w:rsidP="002F32EC">
            <w:pPr>
              <w:jc w:val="center"/>
            </w:pPr>
            <w:r>
              <w:t>35</w:t>
            </w:r>
          </w:p>
        </w:tc>
        <w:tc>
          <w:tcPr>
            <w:cnfStyle w:val="000100000000" w:firstRow="0" w:lastRow="0" w:firstColumn="0" w:lastColumn="1" w:oddVBand="0" w:evenVBand="0" w:oddHBand="0" w:evenHBand="0" w:firstRowFirstColumn="0" w:firstRowLastColumn="0" w:lastRowFirstColumn="0" w:lastRowLastColumn="0"/>
            <w:tcW w:w="931" w:type="dxa"/>
          </w:tcPr>
          <w:p w:rsidR="002F32EC" w:rsidRPr="0094634E" w:rsidRDefault="002F32EC" w:rsidP="002F32EC">
            <w:pPr>
              <w:jc w:val="center"/>
            </w:pPr>
            <w:r>
              <w:fldChar w:fldCharType="begin"/>
            </w:r>
            <w:r>
              <w:instrText xml:space="preserve"> =SUM(LEFT) </w:instrText>
            </w:r>
            <w:r>
              <w:fldChar w:fldCharType="separate"/>
            </w:r>
            <w:r>
              <w:rPr>
                <w:noProof/>
              </w:rPr>
              <w:t>559</w:t>
            </w:r>
            <w:r>
              <w:fldChar w:fldCharType="end"/>
            </w:r>
          </w:p>
        </w:tc>
      </w:tr>
      <w:tr w:rsidR="002F32EC" w:rsidTr="00B21480">
        <w:trPr>
          <w:trHeight w:val="368"/>
        </w:trPr>
        <w:tc>
          <w:tcPr>
            <w:tcW w:w="2518" w:type="dxa"/>
          </w:tcPr>
          <w:p w:rsidR="002F32EC" w:rsidRDefault="002F32EC" w:rsidP="002F32EC">
            <w:r>
              <w:t>Accommodations</w:t>
            </w:r>
          </w:p>
        </w:tc>
        <w:tc>
          <w:tcPr>
            <w:tcW w:w="780" w:type="dxa"/>
          </w:tcPr>
          <w:p w:rsidR="002F32EC" w:rsidRDefault="002F32EC" w:rsidP="002F32EC">
            <w:pPr>
              <w:jc w:val="center"/>
            </w:pPr>
            <w:r>
              <w:t>24</w:t>
            </w:r>
          </w:p>
        </w:tc>
        <w:tc>
          <w:tcPr>
            <w:tcW w:w="785" w:type="dxa"/>
          </w:tcPr>
          <w:p w:rsidR="002F32EC" w:rsidRDefault="002F32EC" w:rsidP="002F32EC">
            <w:pPr>
              <w:jc w:val="center"/>
            </w:pPr>
            <w:r>
              <w:t>1</w:t>
            </w:r>
          </w:p>
        </w:tc>
        <w:tc>
          <w:tcPr>
            <w:tcW w:w="793" w:type="dxa"/>
          </w:tcPr>
          <w:p w:rsidR="002F32EC" w:rsidRDefault="002F32EC" w:rsidP="002F32EC">
            <w:pPr>
              <w:jc w:val="center"/>
            </w:pPr>
            <w:r>
              <w:t>3</w:t>
            </w:r>
          </w:p>
        </w:tc>
        <w:tc>
          <w:tcPr>
            <w:tcW w:w="784" w:type="dxa"/>
          </w:tcPr>
          <w:p w:rsidR="002F32EC" w:rsidRDefault="002F32EC" w:rsidP="002F32EC">
            <w:pPr>
              <w:jc w:val="center"/>
            </w:pPr>
            <w:r>
              <w:t>0</w:t>
            </w:r>
          </w:p>
        </w:tc>
        <w:tc>
          <w:tcPr>
            <w:tcW w:w="798" w:type="dxa"/>
          </w:tcPr>
          <w:p w:rsidR="002F32EC" w:rsidRDefault="002F32EC" w:rsidP="002F32EC">
            <w:pPr>
              <w:jc w:val="center"/>
            </w:pPr>
            <w:r>
              <w:t>38</w:t>
            </w:r>
          </w:p>
        </w:tc>
        <w:tc>
          <w:tcPr>
            <w:tcW w:w="781" w:type="dxa"/>
          </w:tcPr>
          <w:p w:rsidR="002F32EC" w:rsidRDefault="002F32EC" w:rsidP="002F32EC">
            <w:pPr>
              <w:jc w:val="center"/>
            </w:pPr>
            <w:r>
              <w:t>77</w:t>
            </w:r>
          </w:p>
        </w:tc>
        <w:tc>
          <w:tcPr>
            <w:tcW w:w="822" w:type="dxa"/>
          </w:tcPr>
          <w:p w:rsidR="002F32EC" w:rsidRDefault="002F32EC" w:rsidP="002F32EC">
            <w:pPr>
              <w:jc w:val="center"/>
            </w:pPr>
            <w:r>
              <w:t>55</w:t>
            </w:r>
          </w:p>
        </w:tc>
        <w:tc>
          <w:tcPr>
            <w:tcW w:w="882" w:type="dxa"/>
          </w:tcPr>
          <w:p w:rsidR="002F32EC" w:rsidRDefault="002F32EC" w:rsidP="002F32EC">
            <w:pPr>
              <w:jc w:val="center"/>
            </w:pPr>
            <w:r>
              <w:t>78</w:t>
            </w:r>
          </w:p>
        </w:tc>
        <w:tc>
          <w:tcPr>
            <w:tcW w:w="906" w:type="dxa"/>
          </w:tcPr>
          <w:p w:rsidR="002F32EC" w:rsidRDefault="002F32EC" w:rsidP="002F32EC">
            <w:pPr>
              <w:jc w:val="center"/>
            </w:pPr>
            <w:r>
              <w:t>1</w:t>
            </w:r>
          </w:p>
        </w:tc>
        <w:tc>
          <w:tcPr>
            <w:tcW w:w="867" w:type="dxa"/>
          </w:tcPr>
          <w:p w:rsidR="002F32EC" w:rsidRDefault="002F32EC" w:rsidP="002F32EC">
            <w:pPr>
              <w:jc w:val="center"/>
            </w:pPr>
            <w:r>
              <w:t>52</w:t>
            </w:r>
          </w:p>
        </w:tc>
        <w:tc>
          <w:tcPr>
            <w:tcW w:w="888" w:type="dxa"/>
          </w:tcPr>
          <w:p w:rsidR="002F32EC" w:rsidRDefault="002F32EC" w:rsidP="002F32EC">
            <w:pPr>
              <w:jc w:val="center"/>
            </w:pPr>
            <w:r>
              <w:t>31</w:t>
            </w:r>
          </w:p>
        </w:tc>
        <w:tc>
          <w:tcPr>
            <w:tcW w:w="877" w:type="dxa"/>
          </w:tcPr>
          <w:p w:rsidR="002F32EC" w:rsidRDefault="002F32EC" w:rsidP="002F32EC">
            <w:pPr>
              <w:jc w:val="center"/>
            </w:pPr>
            <w:r>
              <w:t>82</w:t>
            </w:r>
          </w:p>
        </w:tc>
        <w:tc>
          <w:tcPr>
            <w:cnfStyle w:val="000100000000" w:firstRow="0" w:lastRow="0" w:firstColumn="0" w:lastColumn="1" w:oddVBand="0" w:evenVBand="0" w:oddHBand="0" w:evenHBand="0" w:firstRowFirstColumn="0" w:firstRowLastColumn="0" w:lastRowFirstColumn="0" w:lastRowLastColumn="0"/>
            <w:tcW w:w="931" w:type="dxa"/>
          </w:tcPr>
          <w:p w:rsidR="002F32EC" w:rsidRPr="0094634E" w:rsidRDefault="002F32EC" w:rsidP="002F32EC">
            <w:pPr>
              <w:jc w:val="center"/>
            </w:pPr>
            <w:r>
              <w:fldChar w:fldCharType="begin"/>
            </w:r>
            <w:r>
              <w:instrText xml:space="preserve"> =SUM(left) </w:instrText>
            </w:r>
            <w:r>
              <w:fldChar w:fldCharType="separate"/>
            </w:r>
            <w:r>
              <w:rPr>
                <w:noProof/>
              </w:rPr>
              <w:t>442</w:t>
            </w:r>
            <w:r>
              <w:fldChar w:fldCharType="end"/>
            </w:r>
          </w:p>
        </w:tc>
      </w:tr>
      <w:tr w:rsidR="002F32EC" w:rsidTr="00B21480">
        <w:trPr>
          <w:cnfStyle w:val="000000100000" w:firstRow="0" w:lastRow="0" w:firstColumn="0" w:lastColumn="0" w:oddVBand="0" w:evenVBand="0" w:oddHBand="1" w:evenHBand="0" w:firstRowFirstColumn="0" w:firstRowLastColumn="0" w:lastRowFirstColumn="0" w:lastRowLastColumn="0"/>
          <w:trHeight w:val="342"/>
        </w:trPr>
        <w:tc>
          <w:tcPr>
            <w:tcW w:w="2518" w:type="dxa"/>
          </w:tcPr>
          <w:p w:rsidR="002F32EC" w:rsidRDefault="002F32EC" w:rsidP="002F32EC">
            <w:r>
              <w:t>Makeup</w:t>
            </w:r>
          </w:p>
        </w:tc>
        <w:tc>
          <w:tcPr>
            <w:tcW w:w="780" w:type="dxa"/>
          </w:tcPr>
          <w:p w:rsidR="002F32EC" w:rsidRDefault="002F32EC" w:rsidP="002F32EC">
            <w:pPr>
              <w:jc w:val="center"/>
            </w:pPr>
            <w:r>
              <w:t>8</w:t>
            </w:r>
          </w:p>
        </w:tc>
        <w:tc>
          <w:tcPr>
            <w:tcW w:w="785" w:type="dxa"/>
          </w:tcPr>
          <w:p w:rsidR="002F32EC" w:rsidRDefault="002F32EC" w:rsidP="002F32EC">
            <w:pPr>
              <w:jc w:val="center"/>
            </w:pPr>
            <w:r>
              <w:t>0</w:t>
            </w:r>
          </w:p>
        </w:tc>
        <w:tc>
          <w:tcPr>
            <w:tcW w:w="793" w:type="dxa"/>
          </w:tcPr>
          <w:p w:rsidR="002F32EC" w:rsidRDefault="002F32EC" w:rsidP="002F32EC">
            <w:pPr>
              <w:jc w:val="center"/>
            </w:pPr>
            <w:r>
              <w:t>0</w:t>
            </w:r>
          </w:p>
        </w:tc>
        <w:tc>
          <w:tcPr>
            <w:tcW w:w="784" w:type="dxa"/>
          </w:tcPr>
          <w:p w:rsidR="002F32EC" w:rsidRDefault="002F32EC" w:rsidP="002F32EC">
            <w:pPr>
              <w:jc w:val="center"/>
            </w:pPr>
            <w:r>
              <w:t>0</w:t>
            </w:r>
          </w:p>
        </w:tc>
        <w:tc>
          <w:tcPr>
            <w:tcW w:w="798" w:type="dxa"/>
          </w:tcPr>
          <w:p w:rsidR="002F32EC" w:rsidRDefault="002F32EC" w:rsidP="002F32EC">
            <w:pPr>
              <w:jc w:val="center"/>
            </w:pPr>
            <w:r>
              <w:t>6</w:t>
            </w:r>
          </w:p>
        </w:tc>
        <w:tc>
          <w:tcPr>
            <w:tcW w:w="781" w:type="dxa"/>
          </w:tcPr>
          <w:p w:rsidR="002F32EC" w:rsidRDefault="002F32EC" w:rsidP="002F32EC">
            <w:pPr>
              <w:jc w:val="center"/>
            </w:pPr>
            <w:r>
              <w:t>26</w:t>
            </w:r>
          </w:p>
        </w:tc>
        <w:tc>
          <w:tcPr>
            <w:tcW w:w="822" w:type="dxa"/>
          </w:tcPr>
          <w:p w:rsidR="002F32EC" w:rsidRDefault="002F32EC" w:rsidP="002F32EC">
            <w:pPr>
              <w:jc w:val="center"/>
            </w:pPr>
            <w:r>
              <w:t>16</w:t>
            </w:r>
          </w:p>
        </w:tc>
        <w:tc>
          <w:tcPr>
            <w:tcW w:w="882" w:type="dxa"/>
          </w:tcPr>
          <w:p w:rsidR="002F32EC" w:rsidRDefault="002F32EC" w:rsidP="002F32EC">
            <w:pPr>
              <w:jc w:val="center"/>
            </w:pPr>
            <w:r>
              <w:t>35</w:t>
            </w:r>
          </w:p>
        </w:tc>
        <w:tc>
          <w:tcPr>
            <w:tcW w:w="906" w:type="dxa"/>
          </w:tcPr>
          <w:p w:rsidR="002F32EC" w:rsidRDefault="002F32EC" w:rsidP="002F32EC">
            <w:pPr>
              <w:jc w:val="center"/>
            </w:pPr>
            <w:r>
              <w:t>0</w:t>
            </w:r>
          </w:p>
        </w:tc>
        <w:tc>
          <w:tcPr>
            <w:tcW w:w="867" w:type="dxa"/>
          </w:tcPr>
          <w:p w:rsidR="002F32EC" w:rsidRDefault="002F32EC" w:rsidP="002F32EC">
            <w:pPr>
              <w:jc w:val="center"/>
            </w:pPr>
            <w:r>
              <w:t>15</w:t>
            </w:r>
          </w:p>
        </w:tc>
        <w:tc>
          <w:tcPr>
            <w:tcW w:w="888" w:type="dxa"/>
          </w:tcPr>
          <w:p w:rsidR="002F32EC" w:rsidRDefault="002F32EC" w:rsidP="002F32EC">
            <w:pPr>
              <w:jc w:val="center"/>
            </w:pPr>
            <w:r>
              <w:t>23</w:t>
            </w:r>
          </w:p>
        </w:tc>
        <w:tc>
          <w:tcPr>
            <w:tcW w:w="877" w:type="dxa"/>
          </w:tcPr>
          <w:p w:rsidR="002F32EC" w:rsidRDefault="002F32EC" w:rsidP="002F32EC">
            <w:pPr>
              <w:jc w:val="center"/>
            </w:pPr>
            <w:r>
              <w:t>32</w:t>
            </w:r>
          </w:p>
        </w:tc>
        <w:tc>
          <w:tcPr>
            <w:cnfStyle w:val="000100000000" w:firstRow="0" w:lastRow="0" w:firstColumn="0" w:lastColumn="1" w:oddVBand="0" w:evenVBand="0" w:oddHBand="0" w:evenHBand="0" w:firstRowFirstColumn="0" w:firstRowLastColumn="0" w:lastRowFirstColumn="0" w:lastRowLastColumn="0"/>
            <w:tcW w:w="931" w:type="dxa"/>
          </w:tcPr>
          <w:p w:rsidR="002F32EC" w:rsidRPr="0094634E" w:rsidRDefault="002F32EC" w:rsidP="002F32EC">
            <w:pPr>
              <w:jc w:val="center"/>
            </w:pPr>
            <w:r>
              <w:fldChar w:fldCharType="begin"/>
            </w:r>
            <w:r>
              <w:instrText xml:space="preserve"> =SUM(lEft) </w:instrText>
            </w:r>
            <w:r>
              <w:fldChar w:fldCharType="separate"/>
            </w:r>
            <w:r>
              <w:rPr>
                <w:noProof/>
              </w:rPr>
              <w:t>161</w:t>
            </w:r>
            <w:r>
              <w:fldChar w:fldCharType="end"/>
            </w:r>
          </w:p>
        </w:tc>
      </w:tr>
      <w:tr w:rsidR="002F32EC" w:rsidTr="00B21480">
        <w:trPr>
          <w:trHeight w:val="342"/>
        </w:trPr>
        <w:tc>
          <w:tcPr>
            <w:tcW w:w="2518" w:type="dxa"/>
          </w:tcPr>
          <w:p w:rsidR="002F32EC" w:rsidRDefault="002F32EC" w:rsidP="002F32EC">
            <w:r>
              <w:t xml:space="preserve">Language </w:t>
            </w:r>
          </w:p>
        </w:tc>
        <w:tc>
          <w:tcPr>
            <w:tcW w:w="780" w:type="dxa"/>
          </w:tcPr>
          <w:p w:rsidR="002F32EC" w:rsidRDefault="002F32EC" w:rsidP="002F32EC">
            <w:pPr>
              <w:jc w:val="center"/>
            </w:pPr>
            <w:r>
              <w:t>3</w:t>
            </w:r>
          </w:p>
        </w:tc>
        <w:tc>
          <w:tcPr>
            <w:tcW w:w="785" w:type="dxa"/>
          </w:tcPr>
          <w:p w:rsidR="002F32EC" w:rsidRDefault="002F32EC" w:rsidP="002F32EC">
            <w:pPr>
              <w:jc w:val="center"/>
            </w:pPr>
            <w:r>
              <w:t>0</w:t>
            </w:r>
          </w:p>
        </w:tc>
        <w:tc>
          <w:tcPr>
            <w:tcW w:w="793" w:type="dxa"/>
          </w:tcPr>
          <w:p w:rsidR="002F32EC" w:rsidRDefault="002F32EC" w:rsidP="002F32EC">
            <w:pPr>
              <w:jc w:val="center"/>
            </w:pPr>
            <w:r>
              <w:t>2</w:t>
            </w:r>
          </w:p>
        </w:tc>
        <w:tc>
          <w:tcPr>
            <w:tcW w:w="784" w:type="dxa"/>
          </w:tcPr>
          <w:p w:rsidR="002F32EC" w:rsidRDefault="002F32EC" w:rsidP="002F32EC">
            <w:pPr>
              <w:jc w:val="center"/>
            </w:pPr>
            <w:r>
              <w:t>1</w:t>
            </w:r>
          </w:p>
        </w:tc>
        <w:tc>
          <w:tcPr>
            <w:tcW w:w="798" w:type="dxa"/>
          </w:tcPr>
          <w:p w:rsidR="002F32EC" w:rsidRDefault="002F32EC" w:rsidP="002F32EC">
            <w:pPr>
              <w:jc w:val="center"/>
            </w:pPr>
            <w:r>
              <w:t>4</w:t>
            </w:r>
          </w:p>
        </w:tc>
        <w:tc>
          <w:tcPr>
            <w:tcW w:w="781" w:type="dxa"/>
          </w:tcPr>
          <w:p w:rsidR="002F32EC" w:rsidRDefault="002F32EC" w:rsidP="002F32EC">
            <w:pPr>
              <w:jc w:val="center"/>
            </w:pPr>
            <w:r>
              <w:t>3</w:t>
            </w:r>
          </w:p>
        </w:tc>
        <w:tc>
          <w:tcPr>
            <w:tcW w:w="822" w:type="dxa"/>
          </w:tcPr>
          <w:p w:rsidR="002F32EC" w:rsidRDefault="002F32EC" w:rsidP="002F32EC">
            <w:pPr>
              <w:jc w:val="center"/>
            </w:pPr>
            <w:r>
              <w:t>1</w:t>
            </w:r>
          </w:p>
        </w:tc>
        <w:tc>
          <w:tcPr>
            <w:tcW w:w="882" w:type="dxa"/>
          </w:tcPr>
          <w:p w:rsidR="002F32EC" w:rsidRDefault="002F32EC" w:rsidP="002F32EC">
            <w:pPr>
              <w:jc w:val="center"/>
            </w:pPr>
            <w:r>
              <w:t>0</w:t>
            </w:r>
          </w:p>
        </w:tc>
        <w:tc>
          <w:tcPr>
            <w:tcW w:w="906" w:type="dxa"/>
          </w:tcPr>
          <w:p w:rsidR="002F32EC" w:rsidRDefault="002F32EC" w:rsidP="002F32EC">
            <w:pPr>
              <w:jc w:val="center"/>
            </w:pPr>
            <w:r>
              <w:t>0</w:t>
            </w:r>
          </w:p>
        </w:tc>
        <w:tc>
          <w:tcPr>
            <w:tcW w:w="867" w:type="dxa"/>
          </w:tcPr>
          <w:p w:rsidR="002F32EC" w:rsidRDefault="002F32EC" w:rsidP="002F32EC">
            <w:pPr>
              <w:jc w:val="center"/>
            </w:pPr>
            <w:r>
              <w:t>0</w:t>
            </w:r>
          </w:p>
        </w:tc>
        <w:tc>
          <w:tcPr>
            <w:tcW w:w="888" w:type="dxa"/>
          </w:tcPr>
          <w:p w:rsidR="002F32EC" w:rsidRDefault="002F32EC" w:rsidP="002F32EC">
            <w:pPr>
              <w:jc w:val="center"/>
            </w:pPr>
            <w:r>
              <w:t>2</w:t>
            </w:r>
          </w:p>
        </w:tc>
        <w:tc>
          <w:tcPr>
            <w:tcW w:w="877" w:type="dxa"/>
          </w:tcPr>
          <w:p w:rsidR="002F32EC" w:rsidRDefault="002F32EC" w:rsidP="002F32EC">
            <w:pPr>
              <w:jc w:val="center"/>
            </w:pPr>
            <w:r>
              <w:t>1</w:t>
            </w:r>
          </w:p>
        </w:tc>
        <w:tc>
          <w:tcPr>
            <w:cnfStyle w:val="000100000000" w:firstRow="0" w:lastRow="0" w:firstColumn="0" w:lastColumn="1" w:oddVBand="0" w:evenVBand="0" w:oddHBand="0" w:evenHBand="0" w:firstRowFirstColumn="0" w:firstRowLastColumn="0" w:lastRowFirstColumn="0" w:lastRowLastColumn="0"/>
            <w:tcW w:w="931" w:type="dxa"/>
          </w:tcPr>
          <w:p w:rsidR="002F32EC" w:rsidRPr="0094634E" w:rsidRDefault="002F32EC" w:rsidP="002F32EC">
            <w:pPr>
              <w:jc w:val="center"/>
            </w:pPr>
            <w:r>
              <w:fldChar w:fldCharType="begin"/>
            </w:r>
            <w:r>
              <w:instrText xml:space="preserve"> =SUM(left) </w:instrText>
            </w:r>
            <w:r>
              <w:fldChar w:fldCharType="separate"/>
            </w:r>
            <w:r>
              <w:rPr>
                <w:noProof/>
              </w:rPr>
              <w:t>17</w:t>
            </w:r>
            <w:r>
              <w:fldChar w:fldCharType="end"/>
            </w:r>
          </w:p>
        </w:tc>
      </w:tr>
      <w:tr w:rsidR="002F32EC" w:rsidTr="00B21480">
        <w:trPr>
          <w:cnfStyle w:val="000000100000" w:firstRow="0" w:lastRow="0" w:firstColumn="0" w:lastColumn="0" w:oddVBand="0" w:evenVBand="0" w:oddHBand="1" w:evenHBand="0" w:firstRowFirstColumn="0" w:firstRowLastColumn="0" w:lastRowFirstColumn="0" w:lastRowLastColumn="0"/>
          <w:trHeight w:val="360"/>
        </w:trPr>
        <w:tc>
          <w:tcPr>
            <w:tcW w:w="2518" w:type="dxa"/>
          </w:tcPr>
          <w:p w:rsidR="002F32EC" w:rsidRDefault="002F32EC" w:rsidP="002F32EC">
            <w:r>
              <w:t>Non-Trinity</w:t>
            </w:r>
          </w:p>
        </w:tc>
        <w:tc>
          <w:tcPr>
            <w:tcW w:w="780" w:type="dxa"/>
          </w:tcPr>
          <w:p w:rsidR="002F32EC" w:rsidRDefault="002F32EC" w:rsidP="002F32EC">
            <w:pPr>
              <w:jc w:val="center"/>
            </w:pPr>
            <w:r>
              <w:t>1</w:t>
            </w:r>
          </w:p>
        </w:tc>
        <w:tc>
          <w:tcPr>
            <w:tcW w:w="785" w:type="dxa"/>
          </w:tcPr>
          <w:p w:rsidR="002F32EC" w:rsidRDefault="002F32EC" w:rsidP="002F32EC">
            <w:pPr>
              <w:jc w:val="center"/>
            </w:pPr>
            <w:r>
              <w:t>5</w:t>
            </w:r>
          </w:p>
        </w:tc>
        <w:tc>
          <w:tcPr>
            <w:tcW w:w="793" w:type="dxa"/>
          </w:tcPr>
          <w:p w:rsidR="002F32EC" w:rsidRDefault="002F32EC" w:rsidP="002F32EC">
            <w:pPr>
              <w:jc w:val="center"/>
            </w:pPr>
            <w:r>
              <w:t>6</w:t>
            </w:r>
          </w:p>
        </w:tc>
        <w:tc>
          <w:tcPr>
            <w:tcW w:w="784" w:type="dxa"/>
          </w:tcPr>
          <w:p w:rsidR="002F32EC" w:rsidRDefault="002F32EC" w:rsidP="002F32EC">
            <w:pPr>
              <w:jc w:val="center"/>
            </w:pPr>
            <w:r>
              <w:t>1</w:t>
            </w:r>
          </w:p>
        </w:tc>
        <w:tc>
          <w:tcPr>
            <w:tcW w:w="798" w:type="dxa"/>
          </w:tcPr>
          <w:p w:rsidR="002F32EC" w:rsidRDefault="002F32EC" w:rsidP="002F32EC">
            <w:pPr>
              <w:jc w:val="center"/>
            </w:pPr>
            <w:r>
              <w:t>0</w:t>
            </w:r>
          </w:p>
        </w:tc>
        <w:tc>
          <w:tcPr>
            <w:tcW w:w="781" w:type="dxa"/>
          </w:tcPr>
          <w:p w:rsidR="002F32EC" w:rsidRDefault="002F32EC" w:rsidP="002F32EC">
            <w:pPr>
              <w:jc w:val="center"/>
            </w:pPr>
            <w:r>
              <w:t>0</w:t>
            </w:r>
          </w:p>
        </w:tc>
        <w:tc>
          <w:tcPr>
            <w:tcW w:w="822" w:type="dxa"/>
          </w:tcPr>
          <w:p w:rsidR="002F32EC" w:rsidRDefault="002F32EC" w:rsidP="002F32EC">
            <w:pPr>
              <w:jc w:val="center"/>
            </w:pPr>
            <w:r>
              <w:t>1</w:t>
            </w:r>
          </w:p>
        </w:tc>
        <w:tc>
          <w:tcPr>
            <w:tcW w:w="882" w:type="dxa"/>
          </w:tcPr>
          <w:p w:rsidR="002F32EC" w:rsidRDefault="002F32EC" w:rsidP="002F32EC">
            <w:pPr>
              <w:jc w:val="center"/>
            </w:pPr>
            <w:r>
              <w:t>0</w:t>
            </w:r>
          </w:p>
        </w:tc>
        <w:tc>
          <w:tcPr>
            <w:tcW w:w="906" w:type="dxa"/>
          </w:tcPr>
          <w:p w:rsidR="002F32EC" w:rsidRDefault="002F32EC" w:rsidP="002F32EC">
            <w:pPr>
              <w:jc w:val="center"/>
            </w:pPr>
            <w:r>
              <w:t>0</w:t>
            </w:r>
          </w:p>
        </w:tc>
        <w:tc>
          <w:tcPr>
            <w:tcW w:w="867" w:type="dxa"/>
          </w:tcPr>
          <w:p w:rsidR="002F32EC" w:rsidRDefault="002F32EC" w:rsidP="002F32EC">
            <w:pPr>
              <w:jc w:val="center"/>
            </w:pPr>
            <w:r>
              <w:t>0</w:t>
            </w:r>
          </w:p>
        </w:tc>
        <w:tc>
          <w:tcPr>
            <w:tcW w:w="888" w:type="dxa"/>
          </w:tcPr>
          <w:p w:rsidR="002F32EC" w:rsidRDefault="002F32EC" w:rsidP="002F32EC">
            <w:pPr>
              <w:jc w:val="center"/>
            </w:pPr>
            <w:r>
              <w:t>0</w:t>
            </w:r>
          </w:p>
        </w:tc>
        <w:tc>
          <w:tcPr>
            <w:tcW w:w="877" w:type="dxa"/>
          </w:tcPr>
          <w:p w:rsidR="002F32EC" w:rsidRDefault="002F32EC" w:rsidP="002F32EC">
            <w:pPr>
              <w:jc w:val="center"/>
            </w:pPr>
            <w:r>
              <w:t>1</w:t>
            </w:r>
          </w:p>
        </w:tc>
        <w:tc>
          <w:tcPr>
            <w:cnfStyle w:val="000100000000" w:firstRow="0" w:lastRow="0" w:firstColumn="0" w:lastColumn="1" w:oddVBand="0" w:evenVBand="0" w:oddHBand="0" w:evenHBand="0" w:firstRowFirstColumn="0" w:firstRowLastColumn="0" w:lastRowFirstColumn="0" w:lastRowLastColumn="0"/>
            <w:tcW w:w="931" w:type="dxa"/>
          </w:tcPr>
          <w:p w:rsidR="002F32EC" w:rsidRPr="0094634E" w:rsidRDefault="002F32EC" w:rsidP="002F32EC">
            <w:pPr>
              <w:jc w:val="center"/>
            </w:pPr>
            <w:r>
              <w:fldChar w:fldCharType="begin"/>
            </w:r>
            <w:r>
              <w:instrText xml:space="preserve"> =SUM(left) </w:instrText>
            </w:r>
            <w:r>
              <w:fldChar w:fldCharType="separate"/>
            </w:r>
            <w:r>
              <w:rPr>
                <w:noProof/>
              </w:rPr>
              <w:t>15</w:t>
            </w:r>
            <w:r>
              <w:fldChar w:fldCharType="end"/>
            </w:r>
          </w:p>
        </w:tc>
      </w:tr>
    </w:tbl>
    <w:p w:rsidR="002F32EC" w:rsidRDefault="002F32EC" w:rsidP="002F32EC"/>
    <w:p w:rsidR="002F32EC" w:rsidRDefault="002F32EC">
      <w:pPr>
        <w:rPr>
          <w:b/>
          <w:bCs/>
        </w:rPr>
      </w:pPr>
    </w:p>
    <w:p w:rsidR="002F32EC" w:rsidRDefault="002F32EC">
      <w:pPr>
        <w:rPr>
          <w:b/>
          <w:bCs/>
        </w:rPr>
      </w:pPr>
    </w:p>
    <w:p w:rsidR="002F32EC" w:rsidRDefault="002F32EC" w:rsidP="002F32EC">
      <w:r>
        <w:t>Testing Services</w:t>
      </w:r>
      <w:r w:rsidR="00C36942">
        <w:t xml:space="preserve"> by SEMESTER</w:t>
      </w:r>
    </w:p>
    <w:tbl>
      <w:tblPr>
        <w:tblStyle w:val="LightShading1"/>
        <w:tblW w:w="13040" w:type="dxa"/>
        <w:tblLook w:val="0420" w:firstRow="1" w:lastRow="0" w:firstColumn="0" w:lastColumn="0" w:noHBand="0" w:noVBand="1"/>
      </w:tblPr>
      <w:tblGrid>
        <w:gridCol w:w="2430"/>
        <w:gridCol w:w="1328"/>
        <w:gridCol w:w="1084"/>
        <w:gridCol w:w="1543"/>
        <w:gridCol w:w="1392"/>
        <w:gridCol w:w="1135"/>
        <w:gridCol w:w="1591"/>
        <w:gridCol w:w="1398"/>
        <w:gridCol w:w="1139"/>
      </w:tblGrid>
      <w:tr w:rsidR="002F32EC" w:rsidRPr="001713DF" w:rsidTr="00B21480">
        <w:trPr>
          <w:cnfStyle w:val="100000000000" w:firstRow="1" w:lastRow="0" w:firstColumn="0" w:lastColumn="0" w:oddVBand="0" w:evenVBand="0" w:oddHBand="0" w:evenHBand="0" w:firstRowFirstColumn="0" w:firstRowLastColumn="0" w:lastRowFirstColumn="0" w:lastRowLastColumn="0"/>
          <w:trHeight w:val="356"/>
        </w:trPr>
        <w:tc>
          <w:tcPr>
            <w:tcW w:w="2430" w:type="dxa"/>
          </w:tcPr>
          <w:p w:rsidR="002F32EC" w:rsidRDefault="002F32EC" w:rsidP="00E02102">
            <w:pPr>
              <w:jc w:val="center"/>
            </w:pPr>
          </w:p>
        </w:tc>
        <w:tc>
          <w:tcPr>
            <w:tcW w:w="1328" w:type="dxa"/>
          </w:tcPr>
          <w:p w:rsidR="002F32EC" w:rsidRPr="00B43D5A" w:rsidRDefault="002F32EC" w:rsidP="00E02102">
            <w:pPr>
              <w:jc w:val="center"/>
              <w:rPr>
                <w:b w:val="0"/>
              </w:rPr>
            </w:pPr>
            <w:r>
              <w:rPr>
                <w:b w:val="0"/>
              </w:rPr>
              <w:t>Spring 2014</w:t>
            </w:r>
          </w:p>
        </w:tc>
        <w:tc>
          <w:tcPr>
            <w:tcW w:w="1084" w:type="dxa"/>
          </w:tcPr>
          <w:p w:rsidR="002F32EC" w:rsidRPr="00B43D5A" w:rsidRDefault="002F32EC" w:rsidP="00E02102">
            <w:pPr>
              <w:jc w:val="center"/>
              <w:rPr>
                <w:b w:val="0"/>
              </w:rPr>
            </w:pPr>
            <w:r>
              <w:rPr>
                <w:b w:val="0"/>
              </w:rPr>
              <w:t>Fall 2013</w:t>
            </w:r>
          </w:p>
        </w:tc>
        <w:tc>
          <w:tcPr>
            <w:tcW w:w="1543" w:type="dxa"/>
          </w:tcPr>
          <w:p w:rsidR="002F32EC" w:rsidRPr="00B43D5A" w:rsidRDefault="002F32EC" w:rsidP="00E02102">
            <w:pPr>
              <w:jc w:val="center"/>
              <w:rPr>
                <w:b w:val="0"/>
              </w:rPr>
            </w:pPr>
            <w:r>
              <w:rPr>
                <w:b w:val="0"/>
              </w:rPr>
              <w:t>Summer 2013</w:t>
            </w:r>
          </w:p>
        </w:tc>
        <w:tc>
          <w:tcPr>
            <w:tcW w:w="1392" w:type="dxa"/>
          </w:tcPr>
          <w:p w:rsidR="002F32EC" w:rsidRPr="00B43D5A" w:rsidRDefault="002F32EC" w:rsidP="00E02102">
            <w:pPr>
              <w:jc w:val="center"/>
              <w:rPr>
                <w:b w:val="0"/>
              </w:rPr>
            </w:pPr>
            <w:r>
              <w:rPr>
                <w:b w:val="0"/>
              </w:rPr>
              <w:t>Spring 2013</w:t>
            </w:r>
          </w:p>
        </w:tc>
        <w:tc>
          <w:tcPr>
            <w:tcW w:w="1135" w:type="dxa"/>
          </w:tcPr>
          <w:p w:rsidR="002F32EC" w:rsidRPr="00B43D5A" w:rsidRDefault="002F32EC" w:rsidP="00E02102">
            <w:pPr>
              <w:jc w:val="center"/>
              <w:rPr>
                <w:b w:val="0"/>
              </w:rPr>
            </w:pPr>
            <w:r>
              <w:rPr>
                <w:b w:val="0"/>
              </w:rPr>
              <w:t>Fall 2012</w:t>
            </w:r>
          </w:p>
        </w:tc>
        <w:tc>
          <w:tcPr>
            <w:tcW w:w="1591" w:type="dxa"/>
          </w:tcPr>
          <w:p w:rsidR="002F32EC" w:rsidRPr="00B43D5A" w:rsidRDefault="002F32EC" w:rsidP="00E02102">
            <w:pPr>
              <w:jc w:val="center"/>
              <w:rPr>
                <w:b w:val="0"/>
              </w:rPr>
            </w:pPr>
            <w:r>
              <w:rPr>
                <w:b w:val="0"/>
              </w:rPr>
              <w:t>Summer 2012</w:t>
            </w:r>
          </w:p>
        </w:tc>
        <w:tc>
          <w:tcPr>
            <w:tcW w:w="1398" w:type="dxa"/>
          </w:tcPr>
          <w:p w:rsidR="002F32EC" w:rsidRPr="00B43D5A" w:rsidRDefault="002F32EC" w:rsidP="00E02102">
            <w:pPr>
              <w:jc w:val="center"/>
              <w:rPr>
                <w:b w:val="0"/>
              </w:rPr>
            </w:pPr>
            <w:r>
              <w:rPr>
                <w:b w:val="0"/>
              </w:rPr>
              <w:t>Spring 2012</w:t>
            </w:r>
          </w:p>
        </w:tc>
        <w:tc>
          <w:tcPr>
            <w:tcW w:w="1139" w:type="dxa"/>
          </w:tcPr>
          <w:p w:rsidR="002F32EC" w:rsidRPr="00B43D5A" w:rsidRDefault="002F32EC" w:rsidP="00E02102">
            <w:pPr>
              <w:jc w:val="center"/>
              <w:rPr>
                <w:b w:val="0"/>
              </w:rPr>
            </w:pPr>
            <w:r>
              <w:rPr>
                <w:b w:val="0"/>
              </w:rPr>
              <w:t>Fall 2011</w:t>
            </w:r>
          </w:p>
        </w:tc>
      </w:tr>
      <w:tr w:rsidR="00E02102" w:rsidTr="00B21480">
        <w:trPr>
          <w:cnfStyle w:val="000000100000" w:firstRow="0" w:lastRow="0" w:firstColumn="0" w:lastColumn="0" w:oddVBand="0" w:evenVBand="0" w:oddHBand="1" w:evenHBand="0" w:firstRowFirstColumn="0" w:firstRowLastColumn="0" w:lastRowFirstColumn="0" w:lastRowLastColumn="0"/>
          <w:trHeight w:val="385"/>
        </w:trPr>
        <w:tc>
          <w:tcPr>
            <w:tcW w:w="2430" w:type="dxa"/>
          </w:tcPr>
          <w:p w:rsidR="00E02102" w:rsidRDefault="00E02102" w:rsidP="00E02102">
            <w:r>
              <w:t>Accuplacer Assessments</w:t>
            </w:r>
          </w:p>
        </w:tc>
        <w:tc>
          <w:tcPr>
            <w:tcW w:w="1328" w:type="dxa"/>
          </w:tcPr>
          <w:p w:rsidR="00E02102" w:rsidRDefault="00E02102" w:rsidP="00E02102">
            <w:pPr>
              <w:jc w:val="center"/>
            </w:pPr>
            <w:r>
              <w:t>149</w:t>
            </w:r>
          </w:p>
        </w:tc>
        <w:tc>
          <w:tcPr>
            <w:tcW w:w="1084" w:type="dxa"/>
          </w:tcPr>
          <w:p w:rsidR="00E02102" w:rsidRDefault="00E02102" w:rsidP="00E02102">
            <w:pPr>
              <w:jc w:val="center"/>
            </w:pPr>
            <w:r>
              <w:t>103</w:t>
            </w:r>
          </w:p>
        </w:tc>
        <w:tc>
          <w:tcPr>
            <w:tcW w:w="1543" w:type="dxa"/>
          </w:tcPr>
          <w:p w:rsidR="00E02102" w:rsidRDefault="00E02102" w:rsidP="00E02102">
            <w:pPr>
              <w:jc w:val="center"/>
            </w:pPr>
            <w:r>
              <w:t>307</w:t>
            </w:r>
          </w:p>
        </w:tc>
        <w:tc>
          <w:tcPr>
            <w:tcW w:w="1392" w:type="dxa"/>
          </w:tcPr>
          <w:p w:rsidR="00E02102" w:rsidRDefault="00E02102" w:rsidP="00E02102">
            <w:pPr>
              <w:jc w:val="center"/>
            </w:pPr>
            <w:r>
              <w:t>75</w:t>
            </w:r>
          </w:p>
        </w:tc>
        <w:tc>
          <w:tcPr>
            <w:tcW w:w="1135" w:type="dxa"/>
          </w:tcPr>
          <w:p w:rsidR="00E02102" w:rsidRDefault="00E02102" w:rsidP="00E02102">
            <w:pPr>
              <w:jc w:val="center"/>
            </w:pPr>
            <w:r>
              <w:t>172</w:t>
            </w:r>
          </w:p>
        </w:tc>
        <w:tc>
          <w:tcPr>
            <w:tcW w:w="1591" w:type="dxa"/>
          </w:tcPr>
          <w:p w:rsidR="00E02102" w:rsidRDefault="00E02102" w:rsidP="00E02102">
            <w:pPr>
              <w:jc w:val="center"/>
            </w:pPr>
            <w:r>
              <w:t>247</w:t>
            </w:r>
          </w:p>
        </w:tc>
        <w:tc>
          <w:tcPr>
            <w:tcW w:w="1398" w:type="dxa"/>
          </w:tcPr>
          <w:p w:rsidR="00E02102" w:rsidRDefault="00E02102" w:rsidP="00E02102">
            <w:pPr>
              <w:jc w:val="center"/>
            </w:pPr>
          </w:p>
        </w:tc>
        <w:tc>
          <w:tcPr>
            <w:tcW w:w="1139" w:type="dxa"/>
          </w:tcPr>
          <w:p w:rsidR="00E02102" w:rsidRDefault="00E02102" w:rsidP="00E02102">
            <w:pPr>
              <w:jc w:val="center"/>
            </w:pPr>
          </w:p>
        </w:tc>
      </w:tr>
      <w:tr w:rsidR="00E02102" w:rsidTr="00B21480">
        <w:trPr>
          <w:trHeight w:val="368"/>
        </w:trPr>
        <w:tc>
          <w:tcPr>
            <w:tcW w:w="2430" w:type="dxa"/>
          </w:tcPr>
          <w:p w:rsidR="00E02102" w:rsidRDefault="00E02102" w:rsidP="00E02102">
            <w:r>
              <w:t>Accommodations</w:t>
            </w:r>
          </w:p>
        </w:tc>
        <w:tc>
          <w:tcPr>
            <w:tcW w:w="1328" w:type="dxa"/>
          </w:tcPr>
          <w:p w:rsidR="00E02102" w:rsidRDefault="00E02102" w:rsidP="00E02102">
            <w:pPr>
              <w:jc w:val="center"/>
            </w:pPr>
            <w:r>
              <w:t>248</w:t>
            </w:r>
          </w:p>
        </w:tc>
        <w:tc>
          <w:tcPr>
            <w:tcW w:w="1084" w:type="dxa"/>
          </w:tcPr>
          <w:p w:rsidR="00E02102" w:rsidRDefault="00E02102" w:rsidP="00E02102">
            <w:pPr>
              <w:jc w:val="center"/>
            </w:pPr>
            <w:r>
              <w:t>166</w:t>
            </w:r>
          </w:p>
        </w:tc>
        <w:tc>
          <w:tcPr>
            <w:tcW w:w="1543" w:type="dxa"/>
          </w:tcPr>
          <w:p w:rsidR="00E02102" w:rsidRDefault="00E02102" w:rsidP="00E02102">
            <w:pPr>
              <w:jc w:val="center"/>
            </w:pPr>
            <w:r>
              <w:t>28</w:t>
            </w:r>
          </w:p>
        </w:tc>
        <w:tc>
          <w:tcPr>
            <w:tcW w:w="1392" w:type="dxa"/>
          </w:tcPr>
          <w:p w:rsidR="00E02102" w:rsidRDefault="00E02102" w:rsidP="00E02102">
            <w:pPr>
              <w:jc w:val="center"/>
            </w:pPr>
            <w:r>
              <w:t>210</w:t>
            </w:r>
          </w:p>
        </w:tc>
        <w:tc>
          <w:tcPr>
            <w:tcW w:w="1135" w:type="dxa"/>
          </w:tcPr>
          <w:p w:rsidR="00E02102" w:rsidRDefault="00E02102" w:rsidP="00E02102">
            <w:pPr>
              <w:jc w:val="center"/>
            </w:pPr>
            <w:r>
              <w:t>27</w:t>
            </w:r>
          </w:p>
        </w:tc>
        <w:tc>
          <w:tcPr>
            <w:tcW w:w="1591" w:type="dxa"/>
          </w:tcPr>
          <w:p w:rsidR="00E02102" w:rsidRDefault="00E02102" w:rsidP="00E02102">
            <w:pPr>
              <w:jc w:val="center"/>
            </w:pPr>
            <w:r>
              <w:t>166</w:t>
            </w:r>
          </w:p>
        </w:tc>
        <w:tc>
          <w:tcPr>
            <w:tcW w:w="1398" w:type="dxa"/>
          </w:tcPr>
          <w:p w:rsidR="00E02102" w:rsidRDefault="00E02102" w:rsidP="00E02102">
            <w:pPr>
              <w:jc w:val="center"/>
            </w:pPr>
          </w:p>
        </w:tc>
        <w:tc>
          <w:tcPr>
            <w:tcW w:w="1139" w:type="dxa"/>
          </w:tcPr>
          <w:p w:rsidR="00E02102" w:rsidRDefault="00E02102" w:rsidP="00E02102">
            <w:pPr>
              <w:jc w:val="center"/>
            </w:pPr>
          </w:p>
        </w:tc>
      </w:tr>
      <w:tr w:rsidR="00E02102" w:rsidTr="00B21480">
        <w:trPr>
          <w:cnfStyle w:val="000000100000" w:firstRow="0" w:lastRow="0" w:firstColumn="0" w:lastColumn="0" w:oddVBand="0" w:evenVBand="0" w:oddHBand="1" w:evenHBand="0" w:firstRowFirstColumn="0" w:firstRowLastColumn="0" w:lastRowFirstColumn="0" w:lastRowLastColumn="0"/>
          <w:trHeight w:val="342"/>
        </w:trPr>
        <w:tc>
          <w:tcPr>
            <w:tcW w:w="2430" w:type="dxa"/>
          </w:tcPr>
          <w:p w:rsidR="00E02102" w:rsidRDefault="00E02102" w:rsidP="00E02102">
            <w:r>
              <w:t>Makeup</w:t>
            </w:r>
          </w:p>
        </w:tc>
        <w:tc>
          <w:tcPr>
            <w:tcW w:w="1328" w:type="dxa"/>
          </w:tcPr>
          <w:p w:rsidR="00E02102" w:rsidRDefault="00E02102" w:rsidP="00E02102">
            <w:pPr>
              <w:jc w:val="center"/>
            </w:pPr>
            <w:r>
              <w:t>83</w:t>
            </w:r>
          </w:p>
        </w:tc>
        <w:tc>
          <w:tcPr>
            <w:tcW w:w="1084" w:type="dxa"/>
          </w:tcPr>
          <w:p w:rsidR="00E02102" w:rsidRDefault="00E02102" w:rsidP="00E02102">
            <w:pPr>
              <w:jc w:val="center"/>
            </w:pPr>
            <w:r>
              <w:t>70</w:t>
            </w:r>
          </w:p>
        </w:tc>
        <w:tc>
          <w:tcPr>
            <w:tcW w:w="1543" w:type="dxa"/>
          </w:tcPr>
          <w:p w:rsidR="00E02102" w:rsidRDefault="00E02102" w:rsidP="00E02102">
            <w:pPr>
              <w:jc w:val="center"/>
            </w:pPr>
            <w:r>
              <w:t>8</w:t>
            </w:r>
          </w:p>
        </w:tc>
        <w:tc>
          <w:tcPr>
            <w:tcW w:w="1392" w:type="dxa"/>
          </w:tcPr>
          <w:p w:rsidR="00E02102" w:rsidRDefault="00E02102" w:rsidP="00E02102">
            <w:pPr>
              <w:jc w:val="center"/>
            </w:pPr>
            <w:r>
              <w:t>62</w:t>
            </w:r>
          </w:p>
        </w:tc>
        <w:tc>
          <w:tcPr>
            <w:tcW w:w="1135" w:type="dxa"/>
          </w:tcPr>
          <w:p w:rsidR="00E02102" w:rsidRDefault="00E02102" w:rsidP="00E02102">
            <w:pPr>
              <w:jc w:val="center"/>
            </w:pPr>
            <w:r>
              <w:t>55</w:t>
            </w:r>
          </w:p>
        </w:tc>
        <w:tc>
          <w:tcPr>
            <w:tcW w:w="1591" w:type="dxa"/>
          </w:tcPr>
          <w:p w:rsidR="00E02102" w:rsidRDefault="00E02102" w:rsidP="00E02102">
            <w:pPr>
              <w:jc w:val="center"/>
            </w:pPr>
            <w:r>
              <w:t>13</w:t>
            </w:r>
          </w:p>
        </w:tc>
        <w:tc>
          <w:tcPr>
            <w:tcW w:w="1398" w:type="dxa"/>
          </w:tcPr>
          <w:p w:rsidR="00E02102" w:rsidRDefault="00E02102" w:rsidP="00E02102">
            <w:pPr>
              <w:jc w:val="center"/>
            </w:pPr>
          </w:p>
        </w:tc>
        <w:tc>
          <w:tcPr>
            <w:tcW w:w="1139" w:type="dxa"/>
          </w:tcPr>
          <w:p w:rsidR="00E02102" w:rsidRDefault="00E02102" w:rsidP="00E02102">
            <w:pPr>
              <w:jc w:val="center"/>
            </w:pPr>
          </w:p>
        </w:tc>
      </w:tr>
      <w:tr w:rsidR="00E02102" w:rsidTr="00B21480">
        <w:trPr>
          <w:trHeight w:val="342"/>
        </w:trPr>
        <w:tc>
          <w:tcPr>
            <w:tcW w:w="2430" w:type="dxa"/>
          </w:tcPr>
          <w:p w:rsidR="00E02102" w:rsidRDefault="00E02102" w:rsidP="00E02102">
            <w:r>
              <w:t xml:space="preserve">Language </w:t>
            </w:r>
          </w:p>
        </w:tc>
        <w:tc>
          <w:tcPr>
            <w:tcW w:w="1328" w:type="dxa"/>
          </w:tcPr>
          <w:p w:rsidR="00E02102" w:rsidRDefault="00E02102" w:rsidP="00E02102">
            <w:pPr>
              <w:jc w:val="center"/>
            </w:pPr>
            <w:r>
              <w:t>9</w:t>
            </w:r>
          </w:p>
        </w:tc>
        <w:tc>
          <w:tcPr>
            <w:tcW w:w="1084" w:type="dxa"/>
          </w:tcPr>
          <w:p w:rsidR="00E02102" w:rsidRDefault="00E02102" w:rsidP="00E02102">
            <w:pPr>
              <w:jc w:val="center"/>
            </w:pPr>
            <w:r>
              <w:t>3</w:t>
            </w:r>
          </w:p>
        </w:tc>
        <w:tc>
          <w:tcPr>
            <w:tcW w:w="1543" w:type="dxa"/>
          </w:tcPr>
          <w:p w:rsidR="00E02102" w:rsidRDefault="00E02102" w:rsidP="00E02102">
            <w:pPr>
              <w:jc w:val="center"/>
            </w:pPr>
            <w:r>
              <w:t>5</w:t>
            </w:r>
          </w:p>
        </w:tc>
        <w:tc>
          <w:tcPr>
            <w:tcW w:w="1392" w:type="dxa"/>
          </w:tcPr>
          <w:p w:rsidR="00E02102" w:rsidRDefault="00E02102" w:rsidP="00E02102">
            <w:pPr>
              <w:jc w:val="center"/>
            </w:pPr>
            <w:r>
              <w:t>12</w:t>
            </w:r>
          </w:p>
        </w:tc>
        <w:tc>
          <w:tcPr>
            <w:tcW w:w="1135" w:type="dxa"/>
          </w:tcPr>
          <w:p w:rsidR="00E02102" w:rsidRDefault="00E02102" w:rsidP="00E02102">
            <w:pPr>
              <w:jc w:val="center"/>
            </w:pPr>
            <w:r>
              <w:t>20</w:t>
            </w:r>
          </w:p>
        </w:tc>
        <w:tc>
          <w:tcPr>
            <w:tcW w:w="1591" w:type="dxa"/>
          </w:tcPr>
          <w:p w:rsidR="00E02102" w:rsidRDefault="00E02102" w:rsidP="00E02102">
            <w:pPr>
              <w:jc w:val="center"/>
            </w:pPr>
            <w:r>
              <w:t>6</w:t>
            </w:r>
          </w:p>
        </w:tc>
        <w:tc>
          <w:tcPr>
            <w:tcW w:w="1398" w:type="dxa"/>
          </w:tcPr>
          <w:p w:rsidR="00E02102" w:rsidRDefault="00E02102" w:rsidP="00E02102">
            <w:pPr>
              <w:jc w:val="center"/>
            </w:pPr>
          </w:p>
        </w:tc>
        <w:tc>
          <w:tcPr>
            <w:tcW w:w="1139" w:type="dxa"/>
          </w:tcPr>
          <w:p w:rsidR="00E02102" w:rsidRDefault="00E02102" w:rsidP="00E02102">
            <w:pPr>
              <w:jc w:val="center"/>
            </w:pPr>
          </w:p>
        </w:tc>
      </w:tr>
      <w:tr w:rsidR="00E02102" w:rsidTr="00B21480">
        <w:trPr>
          <w:cnfStyle w:val="000000100000" w:firstRow="0" w:lastRow="0" w:firstColumn="0" w:lastColumn="0" w:oddVBand="0" w:evenVBand="0" w:oddHBand="1" w:evenHBand="0" w:firstRowFirstColumn="0" w:firstRowLastColumn="0" w:lastRowFirstColumn="0" w:lastRowLastColumn="0"/>
          <w:trHeight w:val="360"/>
        </w:trPr>
        <w:tc>
          <w:tcPr>
            <w:tcW w:w="2430" w:type="dxa"/>
          </w:tcPr>
          <w:p w:rsidR="00E02102" w:rsidRDefault="00E02102" w:rsidP="00E02102">
            <w:r>
              <w:t>Non-Trinity</w:t>
            </w:r>
          </w:p>
        </w:tc>
        <w:tc>
          <w:tcPr>
            <w:tcW w:w="1328" w:type="dxa"/>
          </w:tcPr>
          <w:p w:rsidR="00E02102" w:rsidRDefault="00E02102" w:rsidP="00E02102">
            <w:pPr>
              <w:jc w:val="center"/>
            </w:pPr>
            <w:r>
              <w:t>2</w:t>
            </w:r>
          </w:p>
        </w:tc>
        <w:tc>
          <w:tcPr>
            <w:tcW w:w="1084" w:type="dxa"/>
          </w:tcPr>
          <w:p w:rsidR="00E02102" w:rsidRDefault="00E02102" w:rsidP="00E02102">
            <w:pPr>
              <w:jc w:val="center"/>
            </w:pPr>
            <w:r>
              <w:t>1</w:t>
            </w:r>
          </w:p>
        </w:tc>
        <w:tc>
          <w:tcPr>
            <w:tcW w:w="1543" w:type="dxa"/>
          </w:tcPr>
          <w:p w:rsidR="00E02102" w:rsidRDefault="00E02102" w:rsidP="00E02102">
            <w:pPr>
              <w:jc w:val="center"/>
            </w:pPr>
            <w:r>
              <w:t>12</w:t>
            </w:r>
          </w:p>
        </w:tc>
        <w:tc>
          <w:tcPr>
            <w:tcW w:w="1392" w:type="dxa"/>
          </w:tcPr>
          <w:p w:rsidR="00E02102" w:rsidRDefault="00E02102" w:rsidP="00E02102">
            <w:pPr>
              <w:jc w:val="center"/>
            </w:pPr>
            <w:r>
              <w:t>3</w:t>
            </w:r>
          </w:p>
        </w:tc>
        <w:tc>
          <w:tcPr>
            <w:tcW w:w="1135" w:type="dxa"/>
          </w:tcPr>
          <w:p w:rsidR="00E02102" w:rsidRDefault="00E02102" w:rsidP="00E02102">
            <w:pPr>
              <w:jc w:val="center"/>
            </w:pPr>
            <w:r>
              <w:t>2</w:t>
            </w:r>
          </w:p>
        </w:tc>
        <w:tc>
          <w:tcPr>
            <w:tcW w:w="1591" w:type="dxa"/>
          </w:tcPr>
          <w:p w:rsidR="00E02102" w:rsidRDefault="00E02102" w:rsidP="00E02102">
            <w:pPr>
              <w:jc w:val="center"/>
            </w:pPr>
            <w:r>
              <w:t>6</w:t>
            </w:r>
          </w:p>
        </w:tc>
        <w:tc>
          <w:tcPr>
            <w:tcW w:w="1398" w:type="dxa"/>
          </w:tcPr>
          <w:p w:rsidR="00E02102" w:rsidRDefault="00E02102" w:rsidP="00E02102">
            <w:pPr>
              <w:jc w:val="center"/>
            </w:pPr>
          </w:p>
        </w:tc>
        <w:tc>
          <w:tcPr>
            <w:tcW w:w="1139" w:type="dxa"/>
          </w:tcPr>
          <w:p w:rsidR="00E02102" w:rsidRDefault="00E02102" w:rsidP="00E02102">
            <w:pPr>
              <w:jc w:val="center"/>
            </w:pPr>
          </w:p>
        </w:tc>
      </w:tr>
    </w:tbl>
    <w:p w:rsidR="002F32EC" w:rsidRDefault="002F32EC" w:rsidP="002F32EC"/>
    <w:p w:rsidR="002F32EC" w:rsidRDefault="002F32EC">
      <w:pPr>
        <w:rPr>
          <w:b/>
          <w:bCs/>
        </w:rPr>
      </w:pPr>
      <w:r>
        <w:rPr>
          <w:b/>
          <w:bCs/>
        </w:rPr>
        <w:br w:type="page"/>
      </w:r>
    </w:p>
    <w:p w:rsidR="001536FD" w:rsidRPr="009024C6" w:rsidRDefault="001536FD" w:rsidP="00B00E00">
      <w:pPr>
        <w:rPr>
          <w:b/>
          <w:bCs/>
        </w:rPr>
      </w:pPr>
      <w:r w:rsidRPr="009024C6">
        <w:rPr>
          <w:b/>
          <w:bCs/>
        </w:rPr>
        <w:lastRenderedPageBreak/>
        <w:t xml:space="preserve">Disability Student Services </w:t>
      </w:r>
    </w:p>
    <w:p w:rsidR="00595390" w:rsidRPr="00226100" w:rsidRDefault="00B00E00" w:rsidP="00B00E00">
      <w:pPr>
        <w:rPr>
          <w:bCs/>
        </w:rPr>
      </w:pPr>
      <w:r w:rsidRPr="00226100">
        <w:rPr>
          <w:bCs/>
        </w:rPr>
        <w:t xml:space="preserve"> </w:t>
      </w:r>
      <w:r w:rsidR="00D27B46">
        <w:rPr>
          <w:bCs/>
        </w:rPr>
        <w:t xml:space="preserve">DSS Contact by MONTH </w:t>
      </w:r>
    </w:p>
    <w:tbl>
      <w:tblPr>
        <w:tblStyle w:val="LightShading1"/>
        <w:tblW w:w="13176" w:type="dxa"/>
        <w:tblLayout w:type="fixed"/>
        <w:tblLook w:val="0520" w:firstRow="1" w:lastRow="0" w:firstColumn="0" w:lastColumn="1" w:noHBand="0" w:noVBand="1"/>
      </w:tblPr>
      <w:tblGrid>
        <w:gridCol w:w="4011"/>
        <w:gridCol w:w="706"/>
        <w:gridCol w:w="705"/>
        <w:gridCol w:w="704"/>
        <w:gridCol w:w="705"/>
        <w:gridCol w:w="705"/>
        <w:gridCol w:w="705"/>
        <w:gridCol w:w="705"/>
        <w:gridCol w:w="705"/>
        <w:gridCol w:w="705"/>
        <w:gridCol w:w="705"/>
        <w:gridCol w:w="705"/>
        <w:gridCol w:w="705"/>
        <w:gridCol w:w="705"/>
      </w:tblGrid>
      <w:tr w:rsidR="000423D9" w:rsidRPr="00AC6E85" w:rsidTr="00CF62C9">
        <w:trPr>
          <w:cnfStyle w:val="100000000000" w:firstRow="1" w:lastRow="0" w:firstColumn="0" w:lastColumn="0" w:oddVBand="0" w:evenVBand="0" w:oddHBand="0" w:evenHBand="0" w:firstRowFirstColumn="0" w:firstRowLastColumn="0" w:lastRowFirstColumn="0" w:lastRowLastColumn="0"/>
          <w:trHeight w:val="269"/>
        </w:trPr>
        <w:tc>
          <w:tcPr>
            <w:tcW w:w="4011" w:type="dxa"/>
          </w:tcPr>
          <w:p w:rsidR="00E8201C" w:rsidRPr="00AC6E85" w:rsidRDefault="00E8201C" w:rsidP="00D305B0">
            <w:pPr>
              <w:jc w:val="center"/>
              <w:rPr>
                <w:bCs w:val="0"/>
                <w:i/>
              </w:rPr>
            </w:pPr>
            <w:r w:rsidRPr="00AC6E85">
              <w:rPr>
                <w:i/>
              </w:rPr>
              <w:t>CONTACT TYPE</w:t>
            </w:r>
          </w:p>
        </w:tc>
        <w:tc>
          <w:tcPr>
            <w:tcW w:w="706" w:type="dxa"/>
          </w:tcPr>
          <w:p w:rsidR="00E8201C" w:rsidRPr="00AC6E85" w:rsidRDefault="00E8201C" w:rsidP="00D305B0">
            <w:pPr>
              <w:jc w:val="center"/>
              <w:rPr>
                <w:bCs w:val="0"/>
                <w:i/>
              </w:rPr>
            </w:pPr>
            <w:r w:rsidRPr="00AC6E85">
              <w:rPr>
                <w:i/>
              </w:rPr>
              <w:t>May</w:t>
            </w:r>
          </w:p>
        </w:tc>
        <w:tc>
          <w:tcPr>
            <w:tcW w:w="705" w:type="dxa"/>
          </w:tcPr>
          <w:p w:rsidR="00E8201C" w:rsidRPr="00AC6E85" w:rsidRDefault="00E8201C" w:rsidP="00D305B0">
            <w:pPr>
              <w:jc w:val="center"/>
              <w:rPr>
                <w:bCs w:val="0"/>
                <w:i/>
              </w:rPr>
            </w:pPr>
            <w:r w:rsidRPr="00AC6E85">
              <w:rPr>
                <w:i/>
              </w:rPr>
              <w:t>Jun</w:t>
            </w:r>
          </w:p>
        </w:tc>
        <w:tc>
          <w:tcPr>
            <w:tcW w:w="704" w:type="dxa"/>
          </w:tcPr>
          <w:p w:rsidR="00E8201C" w:rsidRPr="00AC6E85" w:rsidRDefault="00E8201C" w:rsidP="00D305B0">
            <w:pPr>
              <w:jc w:val="center"/>
              <w:rPr>
                <w:bCs w:val="0"/>
                <w:i/>
              </w:rPr>
            </w:pPr>
            <w:r w:rsidRPr="00AC6E85">
              <w:rPr>
                <w:i/>
              </w:rPr>
              <w:t>Jul</w:t>
            </w:r>
          </w:p>
        </w:tc>
        <w:tc>
          <w:tcPr>
            <w:tcW w:w="705" w:type="dxa"/>
          </w:tcPr>
          <w:p w:rsidR="00E8201C" w:rsidRPr="00AC6E85" w:rsidRDefault="00E8201C" w:rsidP="00D305B0">
            <w:pPr>
              <w:jc w:val="center"/>
              <w:rPr>
                <w:bCs w:val="0"/>
                <w:i/>
              </w:rPr>
            </w:pPr>
            <w:r w:rsidRPr="00AC6E85">
              <w:rPr>
                <w:i/>
              </w:rPr>
              <w:t>Aug</w:t>
            </w:r>
          </w:p>
        </w:tc>
        <w:tc>
          <w:tcPr>
            <w:tcW w:w="705" w:type="dxa"/>
          </w:tcPr>
          <w:p w:rsidR="00E8201C" w:rsidRPr="00AC6E85" w:rsidRDefault="00E8201C" w:rsidP="00D305B0">
            <w:pPr>
              <w:jc w:val="center"/>
              <w:rPr>
                <w:bCs w:val="0"/>
                <w:i/>
              </w:rPr>
            </w:pPr>
            <w:r w:rsidRPr="00AC6E85">
              <w:rPr>
                <w:i/>
              </w:rPr>
              <w:t>Sep</w:t>
            </w:r>
          </w:p>
        </w:tc>
        <w:tc>
          <w:tcPr>
            <w:tcW w:w="705" w:type="dxa"/>
          </w:tcPr>
          <w:p w:rsidR="00E8201C" w:rsidRPr="00AC6E85" w:rsidRDefault="00E8201C" w:rsidP="00D305B0">
            <w:pPr>
              <w:jc w:val="center"/>
              <w:rPr>
                <w:bCs w:val="0"/>
                <w:i/>
              </w:rPr>
            </w:pPr>
            <w:r w:rsidRPr="00AC6E85">
              <w:rPr>
                <w:i/>
              </w:rPr>
              <w:t>Oct</w:t>
            </w:r>
          </w:p>
        </w:tc>
        <w:tc>
          <w:tcPr>
            <w:tcW w:w="705" w:type="dxa"/>
          </w:tcPr>
          <w:p w:rsidR="00E8201C" w:rsidRPr="00AC6E85" w:rsidRDefault="00E8201C" w:rsidP="00D305B0">
            <w:pPr>
              <w:jc w:val="center"/>
              <w:rPr>
                <w:bCs w:val="0"/>
                <w:i/>
              </w:rPr>
            </w:pPr>
            <w:r w:rsidRPr="00AC6E85">
              <w:rPr>
                <w:i/>
              </w:rPr>
              <w:t>Nov</w:t>
            </w:r>
          </w:p>
        </w:tc>
        <w:tc>
          <w:tcPr>
            <w:tcW w:w="705" w:type="dxa"/>
          </w:tcPr>
          <w:p w:rsidR="00E8201C" w:rsidRPr="00AC6E85" w:rsidRDefault="00E8201C" w:rsidP="00CA580E">
            <w:pPr>
              <w:jc w:val="center"/>
              <w:rPr>
                <w:bCs w:val="0"/>
                <w:i/>
              </w:rPr>
            </w:pPr>
            <w:r w:rsidRPr="00AC6E85">
              <w:rPr>
                <w:i/>
              </w:rPr>
              <w:t>Dec</w:t>
            </w:r>
          </w:p>
        </w:tc>
        <w:tc>
          <w:tcPr>
            <w:tcW w:w="705" w:type="dxa"/>
          </w:tcPr>
          <w:p w:rsidR="00E8201C" w:rsidRPr="00AC6E85" w:rsidRDefault="00E8201C" w:rsidP="00CA580E">
            <w:pPr>
              <w:jc w:val="center"/>
              <w:rPr>
                <w:bCs w:val="0"/>
                <w:i/>
              </w:rPr>
            </w:pPr>
            <w:r w:rsidRPr="00AC6E85">
              <w:rPr>
                <w:i/>
              </w:rPr>
              <w:t>Jan</w:t>
            </w:r>
          </w:p>
        </w:tc>
        <w:tc>
          <w:tcPr>
            <w:tcW w:w="705" w:type="dxa"/>
          </w:tcPr>
          <w:p w:rsidR="00E8201C" w:rsidRPr="00AC6E85" w:rsidRDefault="00E8201C" w:rsidP="00CA580E">
            <w:pPr>
              <w:jc w:val="center"/>
              <w:rPr>
                <w:bCs w:val="0"/>
                <w:i/>
              </w:rPr>
            </w:pPr>
            <w:r w:rsidRPr="00AC6E85">
              <w:rPr>
                <w:i/>
              </w:rPr>
              <w:t>Feb</w:t>
            </w:r>
          </w:p>
        </w:tc>
        <w:tc>
          <w:tcPr>
            <w:tcW w:w="705" w:type="dxa"/>
          </w:tcPr>
          <w:p w:rsidR="00E8201C" w:rsidRPr="00AC6E85" w:rsidRDefault="00E8201C" w:rsidP="00CA580E">
            <w:pPr>
              <w:jc w:val="center"/>
              <w:rPr>
                <w:bCs w:val="0"/>
                <w:i/>
              </w:rPr>
            </w:pPr>
            <w:r w:rsidRPr="00AC6E85">
              <w:rPr>
                <w:i/>
              </w:rPr>
              <w:t>Mar</w:t>
            </w:r>
          </w:p>
        </w:tc>
        <w:tc>
          <w:tcPr>
            <w:tcW w:w="705" w:type="dxa"/>
          </w:tcPr>
          <w:p w:rsidR="00E8201C" w:rsidRPr="00AC6E85" w:rsidRDefault="00E8201C" w:rsidP="00CA580E">
            <w:pPr>
              <w:jc w:val="center"/>
              <w:rPr>
                <w:bCs w:val="0"/>
                <w:i/>
              </w:rPr>
            </w:pPr>
            <w:r w:rsidRPr="00AC6E85">
              <w:rPr>
                <w:i/>
              </w:rPr>
              <w:t>Apr</w:t>
            </w:r>
          </w:p>
        </w:tc>
        <w:tc>
          <w:tcPr>
            <w:cnfStyle w:val="000100000000" w:firstRow="0" w:lastRow="0" w:firstColumn="0" w:lastColumn="1" w:oddVBand="0" w:evenVBand="0" w:oddHBand="0" w:evenHBand="0" w:firstRowFirstColumn="0" w:firstRowLastColumn="0" w:lastRowFirstColumn="0" w:lastRowLastColumn="0"/>
            <w:tcW w:w="705" w:type="dxa"/>
          </w:tcPr>
          <w:p w:rsidR="00E8201C" w:rsidRPr="00AC6E85" w:rsidRDefault="00E8201C" w:rsidP="00CA580E">
            <w:pPr>
              <w:jc w:val="center"/>
              <w:rPr>
                <w:i/>
              </w:rPr>
            </w:pPr>
            <w:r>
              <w:rPr>
                <w:i/>
              </w:rPr>
              <w:t>Total</w:t>
            </w:r>
          </w:p>
        </w:tc>
      </w:tr>
      <w:tr w:rsidR="000423D9" w:rsidRPr="00AC6E85" w:rsidTr="00CF62C9">
        <w:trPr>
          <w:cnfStyle w:val="000000100000" w:firstRow="0" w:lastRow="0" w:firstColumn="0" w:lastColumn="0" w:oddVBand="0" w:evenVBand="0" w:oddHBand="1" w:evenHBand="0" w:firstRowFirstColumn="0" w:firstRowLastColumn="0" w:lastRowFirstColumn="0" w:lastRowLastColumn="0"/>
          <w:trHeight w:val="269"/>
        </w:trPr>
        <w:tc>
          <w:tcPr>
            <w:tcW w:w="4011" w:type="dxa"/>
          </w:tcPr>
          <w:p w:rsidR="00E8201C" w:rsidRPr="00AC6E85" w:rsidRDefault="00E8201C" w:rsidP="00AB5EC3">
            <w:pPr>
              <w:rPr>
                <w:b/>
                <w:bCs/>
              </w:rPr>
            </w:pPr>
            <w:r w:rsidRPr="00AC6E85">
              <w:t xml:space="preserve">Student Meetings </w:t>
            </w:r>
          </w:p>
        </w:tc>
        <w:tc>
          <w:tcPr>
            <w:tcW w:w="706" w:type="dxa"/>
          </w:tcPr>
          <w:p w:rsidR="00E8201C" w:rsidRPr="00AC6E85" w:rsidRDefault="00A17D52" w:rsidP="008263DA">
            <w:pPr>
              <w:jc w:val="center"/>
              <w:rPr>
                <w:bCs/>
              </w:rPr>
            </w:pPr>
            <w:r>
              <w:rPr>
                <w:bCs/>
              </w:rPr>
              <w:t>13</w:t>
            </w:r>
          </w:p>
        </w:tc>
        <w:tc>
          <w:tcPr>
            <w:tcW w:w="705" w:type="dxa"/>
          </w:tcPr>
          <w:p w:rsidR="00E8201C" w:rsidRPr="00AC6E85" w:rsidRDefault="00A17D52" w:rsidP="008263DA">
            <w:pPr>
              <w:jc w:val="center"/>
              <w:rPr>
                <w:bCs/>
              </w:rPr>
            </w:pPr>
            <w:r>
              <w:rPr>
                <w:bCs/>
              </w:rPr>
              <w:t>13</w:t>
            </w:r>
          </w:p>
        </w:tc>
        <w:tc>
          <w:tcPr>
            <w:tcW w:w="704" w:type="dxa"/>
          </w:tcPr>
          <w:p w:rsidR="00E8201C" w:rsidRPr="00AC6E85" w:rsidRDefault="00A17D52" w:rsidP="008263DA">
            <w:pPr>
              <w:jc w:val="center"/>
              <w:rPr>
                <w:bCs/>
              </w:rPr>
            </w:pPr>
            <w:r>
              <w:rPr>
                <w:bCs/>
              </w:rPr>
              <w:t>10</w:t>
            </w:r>
          </w:p>
        </w:tc>
        <w:tc>
          <w:tcPr>
            <w:tcW w:w="705" w:type="dxa"/>
          </w:tcPr>
          <w:p w:rsidR="00E8201C" w:rsidRPr="00AC6E85" w:rsidRDefault="00A17D52" w:rsidP="008263DA">
            <w:pPr>
              <w:jc w:val="center"/>
              <w:rPr>
                <w:bCs/>
              </w:rPr>
            </w:pPr>
            <w:r>
              <w:rPr>
                <w:bCs/>
              </w:rPr>
              <w:t>89</w:t>
            </w:r>
          </w:p>
        </w:tc>
        <w:tc>
          <w:tcPr>
            <w:tcW w:w="705" w:type="dxa"/>
          </w:tcPr>
          <w:p w:rsidR="00E8201C" w:rsidRPr="00257E57" w:rsidRDefault="00A17D52" w:rsidP="008263DA">
            <w:pPr>
              <w:jc w:val="center"/>
              <w:rPr>
                <w:bCs/>
              </w:rPr>
            </w:pPr>
            <w:r>
              <w:rPr>
                <w:bCs/>
              </w:rPr>
              <w:t>113</w:t>
            </w:r>
          </w:p>
        </w:tc>
        <w:tc>
          <w:tcPr>
            <w:tcW w:w="705" w:type="dxa"/>
          </w:tcPr>
          <w:p w:rsidR="00E8201C" w:rsidRPr="00257E57" w:rsidRDefault="00A17D52" w:rsidP="008263DA">
            <w:pPr>
              <w:jc w:val="center"/>
              <w:rPr>
                <w:bCs/>
              </w:rPr>
            </w:pPr>
            <w:r>
              <w:rPr>
                <w:bCs/>
              </w:rPr>
              <w:t>96</w:t>
            </w:r>
          </w:p>
        </w:tc>
        <w:tc>
          <w:tcPr>
            <w:tcW w:w="705" w:type="dxa"/>
          </w:tcPr>
          <w:p w:rsidR="00E8201C" w:rsidRPr="00257E57" w:rsidRDefault="00A17D52" w:rsidP="008263DA">
            <w:pPr>
              <w:jc w:val="center"/>
              <w:rPr>
                <w:bCs/>
              </w:rPr>
            </w:pPr>
            <w:r>
              <w:rPr>
                <w:bCs/>
              </w:rPr>
              <w:t>98</w:t>
            </w:r>
          </w:p>
        </w:tc>
        <w:tc>
          <w:tcPr>
            <w:tcW w:w="705" w:type="dxa"/>
          </w:tcPr>
          <w:p w:rsidR="00E8201C" w:rsidRPr="00257E57" w:rsidRDefault="00C14E23" w:rsidP="00CA580E">
            <w:pPr>
              <w:jc w:val="center"/>
              <w:rPr>
                <w:bCs/>
              </w:rPr>
            </w:pPr>
            <w:r>
              <w:rPr>
                <w:bCs/>
              </w:rPr>
              <w:t>57</w:t>
            </w:r>
          </w:p>
        </w:tc>
        <w:tc>
          <w:tcPr>
            <w:tcW w:w="705" w:type="dxa"/>
          </w:tcPr>
          <w:p w:rsidR="00E8201C" w:rsidRPr="00AC6E85" w:rsidRDefault="00A17D52" w:rsidP="00CA580E">
            <w:pPr>
              <w:jc w:val="center"/>
              <w:rPr>
                <w:bCs/>
              </w:rPr>
            </w:pPr>
            <w:r>
              <w:rPr>
                <w:bCs/>
              </w:rPr>
              <w:t>178</w:t>
            </w:r>
          </w:p>
        </w:tc>
        <w:tc>
          <w:tcPr>
            <w:tcW w:w="705" w:type="dxa"/>
          </w:tcPr>
          <w:p w:rsidR="00E8201C" w:rsidRPr="00AC6E85" w:rsidRDefault="00C14E23" w:rsidP="00CA580E">
            <w:pPr>
              <w:jc w:val="center"/>
              <w:rPr>
                <w:bCs/>
              </w:rPr>
            </w:pPr>
            <w:r>
              <w:rPr>
                <w:bCs/>
              </w:rPr>
              <w:t>22</w:t>
            </w:r>
          </w:p>
        </w:tc>
        <w:tc>
          <w:tcPr>
            <w:tcW w:w="705" w:type="dxa"/>
          </w:tcPr>
          <w:p w:rsidR="00E8201C" w:rsidRPr="00AC6E85" w:rsidRDefault="00A17D52" w:rsidP="00CA580E">
            <w:pPr>
              <w:jc w:val="center"/>
              <w:rPr>
                <w:bCs/>
              </w:rPr>
            </w:pPr>
            <w:r>
              <w:rPr>
                <w:bCs/>
              </w:rPr>
              <w:t>0</w:t>
            </w:r>
          </w:p>
        </w:tc>
        <w:tc>
          <w:tcPr>
            <w:tcW w:w="705" w:type="dxa"/>
          </w:tcPr>
          <w:p w:rsidR="00E8201C" w:rsidRPr="00AC6E85" w:rsidRDefault="00A17D52" w:rsidP="00CA580E">
            <w:pPr>
              <w:jc w:val="center"/>
              <w:rPr>
                <w:bCs/>
              </w:rPr>
            </w:pPr>
            <w:r>
              <w:rPr>
                <w:bCs/>
              </w:rPr>
              <w:t>124</w:t>
            </w:r>
          </w:p>
        </w:tc>
        <w:tc>
          <w:tcPr>
            <w:cnfStyle w:val="000100000000" w:firstRow="0" w:lastRow="0" w:firstColumn="0" w:lastColumn="1" w:oddVBand="0" w:evenVBand="0" w:oddHBand="0" w:evenHBand="0" w:firstRowFirstColumn="0" w:firstRowLastColumn="0" w:lastRowFirstColumn="0" w:lastRowLastColumn="0"/>
            <w:tcW w:w="705" w:type="dxa"/>
          </w:tcPr>
          <w:p w:rsidR="00E8201C" w:rsidRPr="00AC6E85" w:rsidRDefault="009041ED" w:rsidP="00CA580E">
            <w:pPr>
              <w:jc w:val="center"/>
              <w:rPr>
                <w:bCs w:val="0"/>
              </w:rPr>
            </w:pPr>
            <w:r>
              <w:fldChar w:fldCharType="begin"/>
            </w:r>
            <w:r>
              <w:rPr>
                <w:bCs w:val="0"/>
              </w:rPr>
              <w:instrText xml:space="preserve"> =SUM(LEFT) </w:instrText>
            </w:r>
            <w:r>
              <w:fldChar w:fldCharType="separate"/>
            </w:r>
            <w:r w:rsidR="00C14E23">
              <w:rPr>
                <w:bCs w:val="0"/>
                <w:noProof/>
              </w:rPr>
              <w:t>813</w:t>
            </w:r>
            <w:r>
              <w:fldChar w:fldCharType="end"/>
            </w:r>
          </w:p>
        </w:tc>
      </w:tr>
      <w:tr w:rsidR="000423D9" w:rsidRPr="00AC6E85" w:rsidTr="00CF62C9">
        <w:trPr>
          <w:trHeight w:val="269"/>
        </w:trPr>
        <w:tc>
          <w:tcPr>
            <w:tcW w:w="4011" w:type="dxa"/>
          </w:tcPr>
          <w:p w:rsidR="00E8201C" w:rsidRPr="00AC6E85" w:rsidRDefault="00E8201C" w:rsidP="00D305B0">
            <w:pPr>
              <w:rPr>
                <w:b/>
                <w:bCs/>
              </w:rPr>
            </w:pPr>
            <w:r w:rsidRPr="00AC6E85">
              <w:t>Consults w/ faculty</w:t>
            </w:r>
          </w:p>
        </w:tc>
        <w:tc>
          <w:tcPr>
            <w:tcW w:w="706" w:type="dxa"/>
          </w:tcPr>
          <w:p w:rsidR="00E8201C" w:rsidRPr="00AC6E85" w:rsidRDefault="00A17D52" w:rsidP="008263DA">
            <w:pPr>
              <w:jc w:val="center"/>
              <w:rPr>
                <w:bCs/>
              </w:rPr>
            </w:pPr>
            <w:r>
              <w:rPr>
                <w:bCs/>
              </w:rPr>
              <w:t>15</w:t>
            </w:r>
          </w:p>
        </w:tc>
        <w:tc>
          <w:tcPr>
            <w:tcW w:w="705" w:type="dxa"/>
          </w:tcPr>
          <w:p w:rsidR="00E8201C" w:rsidRPr="00AC6E85" w:rsidRDefault="00A17D52" w:rsidP="008263DA">
            <w:pPr>
              <w:jc w:val="center"/>
              <w:rPr>
                <w:bCs/>
              </w:rPr>
            </w:pPr>
            <w:r>
              <w:rPr>
                <w:bCs/>
              </w:rPr>
              <w:t>5</w:t>
            </w:r>
          </w:p>
        </w:tc>
        <w:tc>
          <w:tcPr>
            <w:tcW w:w="704" w:type="dxa"/>
          </w:tcPr>
          <w:p w:rsidR="00E8201C" w:rsidRPr="00AC6E85" w:rsidRDefault="00A17D52" w:rsidP="008263DA">
            <w:pPr>
              <w:jc w:val="center"/>
              <w:rPr>
                <w:bCs/>
              </w:rPr>
            </w:pPr>
            <w:r>
              <w:rPr>
                <w:bCs/>
              </w:rPr>
              <w:t>10</w:t>
            </w:r>
          </w:p>
        </w:tc>
        <w:tc>
          <w:tcPr>
            <w:tcW w:w="705" w:type="dxa"/>
          </w:tcPr>
          <w:p w:rsidR="00E8201C" w:rsidRPr="00AC6E85" w:rsidRDefault="00A17D52" w:rsidP="008263DA">
            <w:pPr>
              <w:jc w:val="center"/>
              <w:rPr>
                <w:bCs/>
              </w:rPr>
            </w:pPr>
            <w:r>
              <w:rPr>
                <w:bCs/>
              </w:rPr>
              <w:t>26</w:t>
            </w:r>
          </w:p>
        </w:tc>
        <w:tc>
          <w:tcPr>
            <w:tcW w:w="705" w:type="dxa"/>
          </w:tcPr>
          <w:p w:rsidR="00E8201C" w:rsidRPr="00257E57" w:rsidRDefault="00A17D52" w:rsidP="008263DA">
            <w:pPr>
              <w:jc w:val="center"/>
              <w:rPr>
                <w:bCs/>
              </w:rPr>
            </w:pPr>
            <w:r>
              <w:rPr>
                <w:bCs/>
              </w:rPr>
              <w:t>29</w:t>
            </w:r>
          </w:p>
        </w:tc>
        <w:tc>
          <w:tcPr>
            <w:tcW w:w="705" w:type="dxa"/>
          </w:tcPr>
          <w:p w:rsidR="00E8201C" w:rsidRPr="00257E57" w:rsidRDefault="00A17D52" w:rsidP="008263DA">
            <w:pPr>
              <w:jc w:val="center"/>
              <w:rPr>
                <w:bCs/>
              </w:rPr>
            </w:pPr>
            <w:r>
              <w:rPr>
                <w:bCs/>
              </w:rPr>
              <w:t>41</w:t>
            </w:r>
          </w:p>
        </w:tc>
        <w:tc>
          <w:tcPr>
            <w:tcW w:w="705" w:type="dxa"/>
          </w:tcPr>
          <w:p w:rsidR="00E8201C" w:rsidRPr="00257E57" w:rsidRDefault="00A17D52" w:rsidP="008263DA">
            <w:pPr>
              <w:jc w:val="center"/>
              <w:rPr>
                <w:bCs/>
              </w:rPr>
            </w:pPr>
            <w:r>
              <w:rPr>
                <w:bCs/>
              </w:rPr>
              <w:t>37</w:t>
            </w:r>
          </w:p>
        </w:tc>
        <w:tc>
          <w:tcPr>
            <w:tcW w:w="705" w:type="dxa"/>
          </w:tcPr>
          <w:p w:rsidR="00E8201C" w:rsidRPr="00257E57" w:rsidRDefault="00A17D52" w:rsidP="00CA580E">
            <w:pPr>
              <w:jc w:val="center"/>
              <w:rPr>
                <w:bCs/>
              </w:rPr>
            </w:pPr>
            <w:r>
              <w:rPr>
                <w:bCs/>
              </w:rPr>
              <w:t>21</w:t>
            </w:r>
          </w:p>
        </w:tc>
        <w:tc>
          <w:tcPr>
            <w:tcW w:w="705" w:type="dxa"/>
          </w:tcPr>
          <w:p w:rsidR="00E8201C" w:rsidRPr="00AC6E85" w:rsidRDefault="00A17D52" w:rsidP="00CA580E">
            <w:pPr>
              <w:jc w:val="center"/>
              <w:rPr>
                <w:bCs/>
              </w:rPr>
            </w:pPr>
            <w:r>
              <w:rPr>
                <w:bCs/>
              </w:rPr>
              <w:t>35</w:t>
            </w:r>
          </w:p>
        </w:tc>
        <w:tc>
          <w:tcPr>
            <w:tcW w:w="705" w:type="dxa"/>
          </w:tcPr>
          <w:p w:rsidR="00E8201C" w:rsidRPr="00AC6E85" w:rsidRDefault="00A17D52" w:rsidP="00CA580E">
            <w:pPr>
              <w:jc w:val="center"/>
              <w:rPr>
                <w:bCs/>
              </w:rPr>
            </w:pPr>
            <w:r>
              <w:rPr>
                <w:bCs/>
              </w:rPr>
              <w:t>6</w:t>
            </w:r>
          </w:p>
        </w:tc>
        <w:tc>
          <w:tcPr>
            <w:tcW w:w="705" w:type="dxa"/>
          </w:tcPr>
          <w:p w:rsidR="00E8201C" w:rsidRPr="00AC6E85" w:rsidRDefault="00A17D52" w:rsidP="00CA580E">
            <w:pPr>
              <w:jc w:val="center"/>
              <w:rPr>
                <w:bCs/>
              </w:rPr>
            </w:pPr>
            <w:r>
              <w:rPr>
                <w:bCs/>
              </w:rPr>
              <w:t>0</w:t>
            </w:r>
          </w:p>
        </w:tc>
        <w:tc>
          <w:tcPr>
            <w:tcW w:w="705" w:type="dxa"/>
          </w:tcPr>
          <w:p w:rsidR="00E8201C" w:rsidRPr="00AC6E85" w:rsidRDefault="00A17D52" w:rsidP="00CA580E">
            <w:pPr>
              <w:jc w:val="center"/>
              <w:rPr>
                <w:bCs/>
              </w:rPr>
            </w:pPr>
            <w:r>
              <w:rPr>
                <w:bCs/>
              </w:rPr>
              <w:t>14</w:t>
            </w:r>
          </w:p>
        </w:tc>
        <w:tc>
          <w:tcPr>
            <w:cnfStyle w:val="000100000000" w:firstRow="0" w:lastRow="0" w:firstColumn="0" w:lastColumn="1" w:oddVBand="0" w:evenVBand="0" w:oddHBand="0" w:evenHBand="0" w:firstRowFirstColumn="0" w:firstRowLastColumn="0" w:lastRowFirstColumn="0" w:lastRowLastColumn="0"/>
            <w:tcW w:w="705" w:type="dxa"/>
          </w:tcPr>
          <w:p w:rsidR="00E8201C" w:rsidRPr="00AC6E85" w:rsidRDefault="009041ED" w:rsidP="00CA580E">
            <w:pPr>
              <w:jc w:val="center"/>
              <w:rPr>
                <w:bCs w:val="0"/>
              </w:rPr>
            </w:pPr>
            <w:r>
              <w:fldChar w:fldCharType="begin"/>
            </w:r>
            <w:r>
              <w:rPr>
                <w:bCs w:val="0"/>
              </w:rPr>
              <w:instrText xml:space="preserve"> =SUM(LEFT) </w:instrText>
            </w:r>
            <w:r>
              <w:fldChar w:fldCharType="separate"/>
            </w:r>
            <w:r>
              <w:rPr>
                <w:bCs w:val="0"/>
                <w:noProof/>
              </w:rPr>
              <w:t>239</w:t>
            </w:r>
            <w:r>
              <w:fldChar w:fldCharType="end"/>
            </w:r>
          </w:p>
        </w:tc>
      </w:tr>
      <w:tr w:rsidR="000423D9" w:rsidRPr="00AC6E85" w:rsidTr="00CF62C9">
        <w:trPr>
          <w:cnfStyle w:val="000000100000" w:firstRow="0" w:lastRow="0" w:firstColumn="0" w:lastColumn="0" w:oddVBand="0" w:evenVBand="0" w:oddHBand="1" w:evenHBand="0" w:firstRowFirstColumn="0" w:firstRowLastColumn="0" w:lastRowFirstColumn="0" w:lastRowLastColumn="0"/>
          <w:trHeight w:val="269"/>
        </w:trPr>
        <w:tc>
          <w:tcPr>
            <w:tcW w:w="4011" w:type="dxa"/>
          </w:tcPr>
          <w:p w:rsidR="00E8201C" w:rsidRPr="00AC6E85" w:rsidRDefault="00E8201C" w:rsidP="00AB5EC3">
            <w:pPr>
              <w:rPr>
                <w:b/>
                <w:bCs/>
              </w:rPr>
            </w:pPr>
            <w:r w:rsidRPr="00AC6E85">
              <w:t xml:space="preserve">Other contacts </w:t>
            </w:r>
            <w:r>
              <w:t>*</w:t>
            </w:r>
          </w:p>
        </w:tc>
        <w:tc>
          <w:tcPr>
            <w:tcW w:w="706" w:type="dxa"/>
          </w:tcPr>
          <w:p w:rsidR="00E8201C" w:rsidRPr="00AC6E85" w:rsidRDefault="00A17D52" w:rsidP="008263DA">
            <w:pPr>
              <w:jc w:val="center"/>
              <w:rPr>
                <w:bCs/>
              </w:rPr>
            </w:pPr>
            <w:r>
              <w:rPr>
                <w:bCs/>
              </w:rPr>
              <w:t>23</w:t>
            </w:r>
          </w:p>
        </w:tc>
        <w:tc>
          <w:tcPr>
            <w:tcW w:w="705" w:type="dxa"/>
          </w:tcPr>
          <w:p w:rsidR="00E8201C" w:rsidRPr="00AC6E85" w:rsidRDefault="00A17D52" w:rsidP="008263DA">
            <w:pPr>
              <w:jc w:val="center"/>
              <w:rPr>
                <w:bCs/>
              </w:rPr>
            </w:pPr>
            <w:r>
              <w:rPr>
                <w:bCs/>
              </w:rPr>
              <w:t>7</w:t>
            </w:r>
          </w:p>
        </w:tc>
        <w:tc>
          <w:tcPr>
            <w:tcW w:w="704" w:type="dxa"/>
          </w:tcPr>
          <w:p w:rsidR="00E8201C" w:rsidRPr="00AC6E85" w:rsidRDefault="00A17D52" w:rsidP="002636AF">
            <w:pPr>
              <w:jc w:val="center"/>
              <w:rPr>
                <w:bCs/>
              </w:rPr>
            </w:pPr>
            <w:r>
              <w:rPr>
                <w:bCs/>
              </w:rPr>
              <w:t>58</w:t>
            </w:r>
          </w:p>
        </w:tc>
        <w:tc>
          <w:tcPr>
            <w:tcW w:w="705" w:type="dxa"/>
          </w:tcPr>
          <w:p w:rsidR="00E8201C" w:rsidRPr="00AC6E85" w:rsidRDefault="00A17D52" w:rsidP="002636AF">
            <w:pPr>
              <w:jc w:val="center"/>
              <w:rPr>
                <w:bCs/>
              </w:rPr>
            </w:pPr>
            <w:r>
              <w:rPr>
                <w:bCs/>
              </w:rPr>
              <w:t>389</w:t>
            </w:r>
          </w:p>
        </w:tc>
        <w:tc>
          <w:tcPr>
            <w:tcW w:w="705" w:type="dxa"/>
          </w:tcPr>
          <w:p w:rsidR="00E8201C" w:rsidRPr="00257E57" w:rsidRDefault="00A17D52" w:rsidP="002636AF">
            <w:pPr>
              <w:jc w:val="center"/>
              <w:rPr>
                <w:bCs/>
              </w:rPr>
            </w:pPr>
            <w:r>
              <w:rPr>
                <w:bCs/>
              </w:rPr>
              <w:t>670</w:t>
            </w:r>
          </w:p>
        </w:tc>
        <w:tc>
          <w:tcPr>
            <w:tcW w:w="705" w:type="dxa"/>
          </w:tcPr>
          <w:p w:rsidR="00E8201C" w:rsidRPr="00257E57" w:rsidRDefault="00A17D52" w:rsidP="002636AF">
            <w:pPr>
              <w:jc w:val="center"/>
              <w:rPr>
                <w:bCs/>
              </w:rPr>
            </w:pPr>
            <w:r>
              <w:rPr>
                <w:bCs/>
              </w:rPr>
              <w:t>494</w:t>
            </w:r>
          </w:p>
        </w:tc>
        <w:tc>
          <w:tcPr>
            <w:tcW w:w="705" w:type="dxa"/>
          </w:tcPr>
          <w:p w:rsidR="00E8201C" w:rsidRPr="00257E57" w:rsidRDefault="00A17D52" w:rsidP="002636AF">
            <w:pPr>
              <w:jc w:val="center"/>
              <w:rPr>
                <w:bCs/>
              </w:rPr>
            </w:pPr>
            <w:r>
              <w:rPr>
                <w:bCs/>
              </w:rPr>
              <w:t>528</w:t>
            </w:r>
          </w:p>
        </w:tc>
        <w:tc>
          <w:tcPr>
            <w:tcW w:w="705" w:type="dxa"/>
          </w:tcPr>
          <w:p w:rsidR="00E8201C" w:rsidRPr="00257E57" w:rsidRDefault="00A17D52" w:rsidP="00CA580E">
            <w:pPr>
              <w:jc w:val="center"/>
              <w:rPr>
                <w:bCs/>
              </w:rPr>
            </w:pPr>
            <w:r>
              <w:rPr>
                <w:bCs/>
              </w:rPr>
              <w:t>624</w:t>
            </w:r>
          </w:p>
        </w:tc>
        <w:tc>
          <w:tcPr>
            <w:tcW w:w="705" w:type="dxa"/>
          </w:tcPr>
          <w:p w:rsidR="00E8201C" w:rsidRPr="00AC6E85" w:rsidRDefault="00A17D52" w:rsidP="00CA580E">
            <w:pPr>
              <w:jc w:val="center"/>
              <w:rPr>
                <w:bCs/>
              </w:rPr>
            </w:pPr>
            <w:r>
              <w:rPr>
                <w:bCs/>
              </w:rPr>
              <w:t>345</w:t>
            </w:r>
          </w:p>
        </w:tc>
        <w:tc>
          <w:tcPr>
            <w:tcW w:w="705" w:type="dxa"/>
          </w:tcPr>
          <w:p w:rsidR="00E8201C" w:rsidRPr="00AC6E85" w:rsidRDefault="00C14E23" w:rsidP="00CA580E">
            <w:pPr>
              <w:jc w:val="center"/>
              <w:rPr>
                <w:bCs/>
              </w:rPr>
            </w:pPr>
            <w:r>
              <w:rPr>
                <w:bCs/>
              </w:rPr>
              <w:t>434</w:t>
            </w:r>
          </w:p>
        </w:tc>
        <w:tc>
          <w:tcPr>
            <w:tcW w:w="705" w:type="dxa"/>
          </w:tcPr>
          <w:p w:rsidR="00E8201C" w:rsidRPr="00AC6E85" w:rsidRDefault="00A17D52" w:rsidP="00CA580E">
            <w:pPr>
              <w:jc w:val="center"/>
              <w:rPr>
                <w:bCs/>
              </w:rPr>
            </w:pPr>
            <w:r>
              <w:rPr>
                <w:bCs/>
              </w:rPr>
              <w:t>274</w:t>
            </w:r>
          </w:p>
        </w:tc>
        <w:tc>
          <w:tcPr>
            <w:tcW w:w="705" w:type="dxa"/>
          </w:tcPr>
          <w:p w:rsidR="00E8201C" w:rsidRPr="00AC6E85" w:rsidRDefault="00A17D52" w:rsidP="00CA580E">
            <w:pPr>
              <w:jc w:val="center"/>
              <w:rPr>
                <w:bCs/>
              </w:rPr>
            </w:pPr>
            <w:r>
              <w:rPr>
                <w:bCs/>
              </w:rPr>
              <w:t>680</w:t>
            </w:r>
          </w:p>
        </w:tc>
        <w:tc>
          <w:tcPr>
            <w:cnfStyle w:val="000100000000" w:firstRow="0" w:lastRow="0" w:firstColumn="0" w:lastColumn="1" w:oddVBand="0" w:evenVBand="0" w:oddHBand="0" w:evenHBand="0" w:firstRowFirstColumn="0" w:firstRowLastColumn="0" w:lastRowFirstColumn="0" w:lastRowLastColumn="0"/>
            <w:tcW w:w="705" w:type="dxa"/>
          </w:tcPr>
          <w:p w:rsidR="00E8201C" w:rsidRPr="00AC6E85" w:rsidRDefault="009041ED" w:rsidP="00CA580E">
            <w:pPr>
              <w:jc w:val="center"/>
              <w:rPr>
                <w:bCs w:val="0"/>
              </w:rPr>
            </w:pPr>
            <w:r>
              <w:fldChar w:fldCharType="begin"/>
            </w:r>
            <w:r>
              <w:rPr>
                <w:bCs w:val="0"/>
              </w:rPr>
              <w:instrText xml:space="preserve"> =SUM(LEFT) </w:instrText>
            </w:r>
            <w:r>
              <w:fldChar w:fldCharType="separate"/>
            </w:r>
            <w:r w:rsidR="00C14E23">
              <w:rPr>
                <w:bCs w:val="0"/>
                <w:noProof/>
              </w:rPr>
              <w:t>4526</w:t>
            </w:r>
            <w:r>
              <w:fldChar w:fldCharType="end"/>
            </w:r>
          </w:p>
        </w:tc>
      </w:tr>
    </w:tbl>
    <w:p w:rsidR="00D305B0" w:rsidRDefault="00D305B0" w:rsidP="00B00E00">
      <w:pPr>
        <w:rPr>
          <w:bCs/>
          <w:color w:val="1F497D"/>
        </w:rPr>
      </w:pPr>
    </w:p>
    <w:p w:rsidR="00283BC6" w:rsidRDefault="00283BC6" w:rsidP="00B00E00">
      <w:pPr>
        <w:rPr>
          <w:bCs/>
        </w:rPr>
      </w:pPr>
    </w:p>
    <w:p w:rsidR="00157A66" w:rsidRPr="00226100" w:rsidRDefault="00F63A0A" w:rsidP="00B00E00">
      <w:pPr>
        <w:rPr>
          <w:bCs/>
        </w:rPr>
      </w:pPr>
      <w:r w:rsidRPr="00226100">
        <w:rPr>
          <w:bCs/>
        </w:rPr>
        <w:t>DSS Contact by SEMESTER</w:t>
      </w:r>
    </w:p>
    <w:tbl>
      <w:tblPr>
        <w:tblStyle w:val="LightShading1"/>
        <w:tblW w:w="13130" w:type="dxa"/>
        <w:tblLayout w:type="fixed"/>
        <w:tblLook w:val="0520" w:firstRow="1" w:lastRow="0" w:firstColumn="0" w:lastColumn="1" w:noHBand="0" w:noVBand="1"/>
      </w:tblPr>
      <w:tblGrid>
        <w:gridCol w:w="2822"/>
        <w:gridCol w:w="1302"/>
        <w:gridCol w:w="1302"/>
        <w:gridCol w:w="1302"/>
        <w:gridCol w:w="1302"/>
        <w:gridCol w:w="1168"/>
        <w:gridCol w:w="1462"/>
        <w:gridCol w:w="1302"/>
        <w:gridCol w:w="1168"/>
      </w:tblGrid>
      <w:tr w:rsidR="009041ED" w:rsidRPr="00ED2D09" w:rsidTr="00CF62C9">
        <w:trPr>
          <w:cnfStyle w:val="100000000000" w:firstRow="1" w:lastRow="0" w:firstColumn="0" w:lastColumn="0" w:oddVBand="0" w:evenVBand="0" w:oddHBand="0" w:evenHBand="0" w:firstRowFirstColumn="0" w:firstRowLastColumn="0" w:lastRowFirstColumn="0" w:lastRowLastColumn="0"/>
          <w:trHeight w:val="279"/>
        </w:trPr>
        <w:tc>
          <w:tcPr>
            <w:tcW w:w="2822" w:type="dxa"/>
          </w:tcPr>
          <w:p w:rsidR="009041ED" w:rsidRPr="00ED2D09" w:rsidRDefault="009041ED" w:rsidP="00157A66">
            <w:pPr>
              <w:jc w:val="center"/>
              <w:rPr>
                <w:b w:val="0"/>
                <w:bCs w:val="0"/>
                <w:i/>
              </w:rPr>
            </w:pPr>
            <w:r w:rsidRPr="00ED2D09">
              <w:rPr>
                <w:i/>
              </w:rPr>
              <w:t>CONTACT TYPE</w:t>
            </w:r>
          </w:p>
        </w:tc>
        <w:tc>
          <w:tcPr>
            <w:tcW w:w="1302" w:type="dxa"/>
          </w:tcPr>
          <w:p w:rsidR="009041ED" w:rsidRPr="00F8524A" w:rsidRDefault="009041ED" w:rsidP="00E8201C">
            <w:pPr>
              <w:rPr>
                <w:i/>
              </w:rPr>
            </w:pPr>
            <w:r>
              <w:rPr>
                <w:i/>
              </w:rPr>
              <w:t>Spring 2014</w:t>
            </w:r>
          </w:p>
        </w:tc>
        <w:tc>
          <w:tcPr>
            <w:tcW w:w="1302" w:type="dxa"/>
          </w:tcPr>
          <w:p w:rsidR="009041ED" w:rsidRPr="00F8524A" w:rsidRDefault="009041ED" w:rsidP="00E8201C">
            <w:pPr>
              <w:rPr>
                <w:i/>
              </w:rPr>
            </w:pPr>
            <w:r>
              <w:rPr>
                <w:i/>
              </w:rPr>
              <w:t>Fall 2013</w:t>
            </w:r>
          </w:p>
        </w:tc>
        <w:tc>
          <w:tcPr>
            <w:tcW w:w="1302" w:type="dxa"/>
          </w:tcPr>
          <w:p w:rsidR="009041ED" w:rsidRPr="00F8524A" w:rsidRDefault="009041ED" w:rsidP="00E8201C">
            <w:pPr>
              <w:rPr>
                <w:bCs w:val="0"/>
                <w:i/>
              </w:rPr>
            </w:pPr>
            <w:r>
              <w:rPr>
                <w:bCs w:val="0"/>
                <w:i/>
              </w:rPr>
              <w:t>Su 2013</w:t>
            </w:r>
          </w:p>
        </w:tc>
        <w:tc>
          <w:tcPr>
            <w:tcW w:w="1302" w:type="dxa"/>
          </w:tcPr>
          <w:p w:rsidR="009041ED" w:rsidRPr="00F8524A" w:rsidRDefault="009041ED" w:rsidP="00E8201C">
            <w:pPr>
              <w:rPr>
                <w:bCs w:val="0"/>
                <w:i/>
              </w:rPr>
            </w:pPr>
            <w:r w:rsidRPr="00F8524A">
              <w:rPr>
                <w:bCs w:val="0"/>
                <w:i/>
              </w:rPr>
              <w:t>Spring 201</w:t>
            </w:r>
            <w:r>
              <w:rPr>
                <w:bCs w:val="0"/>
                <w:i/>
              </w:rPr>
              <w:t>3</w:t>
            </w:r>
          </w:p>
        </w:tc>
        <w:tc>
          <w:tcPr>
            <w:tcW w:w="1168" w:type="dxa"/>
          </w:tcPr>
          <w:p w:rsidR="009041ED" w:rsidRPr="00F8524A" w:rsidRDefault="009041ED" w:rsidP="00657A0C">
            <w:pPr>
              <w:jc w:val="center"/>
              <w:rPr>
                <w:bCs w:val="0"/>
                <w:i/>
              </w:rPr>
            </w:pPr>
            <w:r w:rsidRPr="00F8524A">
              <w:rPr>
                <w:bCs w:val="0"/>
                <w:i/>
              </w:rPr>
              <w:t>Fall 201</w:t>
            </w:r>
            <w:r>
              <w:rPr>
                <w:bCs w:val="0"/>
                <w:i/>
              </w:rPr>
              <w:t>2</w:t>
            </w:r>
          </w:p>
        </w:tc>
        <w:tc>
          <w:tcPr>
            <w:tcW w:w="1462" w:type="dxa"/>
          </w:tcPr>
          <w:p w:rsidR="009041ED" w:rsidRPr="00F8524A" w:rsidRDefault="009041ED" w:rsidP="00E8201C">
            <w:pPr>
              <w:jc w:val="center"/>
              <w:rPr>
                <w:bCs w:val="0"/>
                <w:i/>
              </w:rPr>
            </w:pPr>
            <w:r>
              <w:rPr>
                <w:bCs w:val="0"/>
                <w:i/>
              </w:rPr>
              <w:t>Su 2012</w:t>
            </w:r>
          </w:p>
        </w:tc>
        <w:tc>
          <w:tcPr>
            <w:tcW w:w="1302" w:type="dxa"/>
          </w:tcPr>
          <w:p w:rsidR="009041ED" w:rsidRPr="00F8524A" w:rsidRDefault="009041ED" w:rsidP="00E8201C">
            <w:pPr>
              <w:jc w:val="center"/>
              <w:rPr>
                <w:bCs w:val="0"/>
                <w:i/>
              </w:rPr>
            </w:pPr>
            <w:r w:rsidRPr="00F8524A">
              <w:rPr>
                <w:bCs w:val="0"/>
                <w:i/>
              </w:rPr>
              <w:t>Spring 201</w:t>
            </w:r>
            <w:r>
              <w:rPr>
                <w:bCs w:val="0"/>
                <w:i/>
              </w:rPr>
              <w:t>2</w:t>
            </w:r>
          </w:p>
        </w:tc>
        <w:tc>
          <w:tcPr>
            <w:cnfStyle w:val="000100000000" w:firstRow="0" w:lastRow="0" w:firstColumn="0" w:lastColumn="1" w:oddVBand="0" w:evenVBand="0" w:oddHBand="0" w:evenHBand="0" w:firstRowFirstColumn="0" w:firstRowLastColumn="0" w:lastRowFirstColumn="0" w:lastRowLastColumn="0"/>
            <w:tcW w:w="1168" w:type="dxa"/>
          </w:tcPr>
          <w:p w:rsidR="009041ED" w:rsidRPr="00F8524A" w:rsidRDefault="009041ED" w:rsidP="00644C67">
            <w:pPr>
              <w:jc w:val="center"/>
              <w:rPr>
                <w:bCs w:val="0"/>
                <w:i/>
              </w:rPr>
            </w:pPr>
            <w:r w:rsidRPr="00F8524A">
              <w:rPr>
                <w:bCs w:val="0"/>
                <w:i/>
              </w:rPr>
              <w:t>Fall 201</w:t>
            </w:r>
            <w:r>
              <w:rPr>
                <w:bCs w:val="0"/>
                <w:i/>
              </w:rPr>
              <w:t>1</w:t>
            </w:r>
          </w:p>
        </w:tc>
      </w:tr>
      <w:tr w:rsidR="009041ED" w:rsidTr="00CF62C9">
        <w:trPr>
          <w:cnfStyle w:val="000000100000" w:firstRow="0" w:lastRow="0" w:firstColumn="0" w:lastColumn="0" w:oddVBand="0" w:evenVBand="0" w:oddHBand="1" w:evenHBand="0" w:firstRowFirstColumn="0" w:firstRowLastColumn="0" w:lastRowFirstColumn="0" w:lastRowLastColumn="0"/>
          <w:trHeight w:val="279"/>
        </w:trPr>
        <w:tc>
          <w:tcPr>
            <w:tcW w:w="2822" w:type="dxa"/>
          </w:tcPr>
          <w:p w:rsidR="009041ED" w:rsidRPr="00257E57" w:rsidRDefault="009041ED" w:rsidP="00AB5EC3">
            <w:pPr>
              <w:rPr>
                <w:b/>
                <w:bCs/>
              </w:rPr>
            </w:pPr>
            <w:r w:rsidRPr="00257E57">
              <w:rPr>
                <w:b/>
              </w:rPr>
              <w:t xml:space="preserve">Student Meetings </w:t>
            </w:r>
          </w:p>
        </w:tc>
        <w:tc>
          <w:tcPr>
            <w:tcW w:w="1302" w:type="dxa"/>
          </w:tcPr>
          <w:p w:rsidR="009041ED" w:rsidRDefault="009041ED" w:rsidP="00657A0C">
            <w:pPr>
              <w:jc w:val="center"/>
              <w:rPr>
                <w:bCs/>
              </w:rPr>
            </w:pPr>
            <w:r>
              <w:rPr>
                <w:bCs/>
              </w:rPr>
              <w:t>741</w:t>
            </w:r>
          </w:p>
        </w:tc>
        <w:tc>
          <w:tcPr>
            <w:tcW w:w="1302" w:type="dxa"/>
          </w:tcPr>
          <w:p w:rsidR="009041ED" w:rsidRDefault="009041ED" w:rsidP="00657A0C">
            <w:pPr>
              <w:jc w:val="center"/>
              <w:rPr>
                <w:bCs/>
              </w:rPr>
            </w:pPr>
            <w:r>
              <w:rPr>
                <w:bCs/>
              </w:rPr>
              <w:t>452</w:t>
            </w:r>
          </w:p>
        </w:tc>
        <w:tc>
          <w:tcPr>
            <w:tcW w:w="1302" w:type="dxa"/>
          </w:tcPr>
          <w:p w:rsidR="009041ED" w:rsidRDefault="009041ED" w:rsidP="00657A0C">
            <w:pPr>
              <w:jc w:val="center"/>
              <w:rPr>
                <w:bCs/>
              </w:rPr>
            </w:pPr>
            <w:r>
              <w:rPr>
                <w:bCs/>
              </w:rPr>
              <w:t>36</w:t>
            </w:r>
          </w:p>
        </w:tc>
        <w:tc>
          <w:tcPr>
            <w:tcW w:w="1302" w:type="dxa"/>
          </w:tcPr>
          <w:p w:rsidR="009041ED" w:rsidRPr="00257E57" w:rsidRDefault="009041ED" w:rsidP="00657A0C">
            <w:pPr>
              <w:jc w:val="center"/>
              <w:rPr>
                <w:bCs/>
              </w:rPr>
            </w:pPr>
            <w:r>
              <w:rPr>
                <w:bCs/>
              </w:rPr>
              <w:t>384</w:t>
            </w:r>
          </w:p>
        </w:tc>
        <w:tc>
          <w:tcPr>
            <w:tcW w:w="1168" w:type="dxa"/>
          </w:tcPr>
          <w:p w:rsidR="009041ED" w:rsidRPr="00257E57" w:rsidRDefault="009041ED" w:rsidP="00657A0C">
            <w:pPr>
              <w:jc w:val="center"/>
              <w:rPr>
                <w:bCs/>
              </w:rPr>
            </w:pPr>
            <w:r>
              <w:rPr>
                <w:bCs/>
              </w:rPr>
              <w:t>481</w:t>
            </w:r>
          </w:p>
        </w:tc>
        <w:tc>
          <w:tcPr>
            <w:tcW w:w="1462" w:type="dxa"/>
          </w:tcPr>
          <w:p w:rsidR="009041ED" w:rsidRDefault="009041ED" w:rsidP="00657A0C">
            <w:pPr>
              <w:jc w:val="center"/>
              <w:rPr>
                <w:bCs/>
              </w:rPr>
            </w:pPr>
            <w:r>
              <w:rPr>
                <w:bCs/>
              </w:rPr>
              <w:t>146</w:t>
            </w:r>
          </w:p>
        </w:tc>
        <w:tc>
          <w:tcPr>
            <w:tcW w:w="1302" w:type="dxa"/>
          </w:tcPr>
          <w:p w:rsidR="009041ED" w:rsidRPr="00257E57" w:rsidRDefault="009041ED" w:rsidP="00657A0C">
            <w:pPr>
              <w:jc w:val="center"/>
              <w:rPr>
                <w:bCs/>
              </w:rPr>
            </w:pPr>
            <w:r>
              <w:rPr>
                <w:bCs/>
              </w:rPr>
              <w:t>357</w:t>
            </w:r>
          </w:p>
        </w:tc>
        <w:tc>
          <w:tcPr>
            <w:cnfStyle w:val="000100000000" w:firstRow="0" w:lastRow="0" w:firstColumn="0" w:lastColumn="1" w:oddVBand="0" w:evenVBand="0" w:oddHBand="0" w:evenHBand="0" w:firstRowFirstColumn="0" w:firstRowLastColumn="0" w:lastRowFirstColumn="0" w:lastRowLastColumn="0"/>
            <w:tcW w:w="1168" w:type="dxa"/>
          </w:tcPr>
          <w:p w:rsidR="009041ED" w:rsidRPr="00257E57" w:rsidRDefault="009041ED" w:rsidP="00644C67">
            <w:pPr>
              <w:jc w:val="center"/>
              <w:rPr>
                <w:bCs w:val="0"/>
              </w:rPr>
            </w:pPr>
            <w:r>
              <w:rPr>
                <w:bCs w:val="0"/>
              </w:rPr>
              <w:t>324</w:t>
            </w:r>
          </w:p>
        </w:tc>
      </w:tr>
      <w:tr w:rsidR="009041ED" w:rsidTr="00CF62C9">
        <w:trPr>
          <w:trHeight w:val="279"/>
        </w:trPr>
        <w:tc>
          <w:tcPr>
            <w:tcW w:w="2822" w:type="dxa"/>
          </w:tcPr>
          <w:p w:rsidR="009041ED" w:rsidRPr="00257E57" w:rsidRDefault="009041ED" w:rsidP="00157A66">
            <w:pPr>
              <w:rPr>
                <w:b/>
                <w:bCs/>
              </w:rPr>
            </w:pPr>
            <w:r w:rsidRPr="00257E57">
              <w:rPr>
                <w:b/>
              </w:rPr>
              <w:t>Consults w/ faculty</w:t>
            </w:r>
          </w:p>
        </w:tc>
        <w:tc>
          <w:tcPr>
            <w:tcW w:w="1302" w:type="dxa"/>
          </w:tcPr>
          <w:p w:rsidR="009041ED" w:rsidRDefault="009041ED" w:rsidP="00657A0C">
            <w:pPr>
              <w:jc w:val="center"/>
              <w:rPr>
                <w:bCs/>
              </w:rPr>
            </w:pPr>
            <w:r>
              <w:rPr>
                <w:bCs/>
              </w:rPr>
              <w:t>55</w:t>
            </w:r>
          </w:p>
        </w:tc>
        <w:tc>
          <w:tcPr>
            <w:tcW w:w="1302" w:type="dxa"/>
          </w:tcPr>
          <w:p w:rsidR="009041ED" w:rsidRDefault="009041ED" w:rsidP="00657A0C">
            <w:pPr>
              <w:jc w:val="center"/>
              <w:rPr>
                <w:bCs/>
              </w:rPr>
            </w:pPr>
            <w:r>
              <w:rPr>
                <w:bCs/>
              </w:rPr>
              <w:t>154</w:t>
            </w:r>
          </w:p>
        </w:tc>
        <w:tc>
          <w:tcPr>
            <w:tcW w:w="1302" w:type="dxa"/>
          </w:tcPr>
          <w:p w:rsidR="009041ED" w:rsidRDefault="009041ED" w:rsidP="00657A0C">
            <w:pPr>
              <w:jc w:val="center"/>
              <w:rPr>
                <w:bCs/>
              </w:rPr>
            </w:pPr>
            <w:r>
              <w:rPr>
                <w:bCs/>
              </w:rPr>
              <w:t>30</w:t>
            </w:r>
          </w:p>
        </w:tc>
        <w:tc>
          <w:tcPr>
            <w:tcW w:w="1302" w:type="dxa"/>
          </w:tcPr>
          <w:p w:rsidR="009041ED" w:rsidRPr="00257E57" w:rsidRDefault="009041ED" w:rsidP="00657A0C">
            <w:pPr>
              <w:jc w:val="center"/>
              <w:rPr>
                <w:bCs/>
              </w:rPr>
            </w:pPr>
            <w:r>
              <w:rPr>
                <w:bCs/>
              </w:rPr>
              <w:t>140</w:t>
            </w:r>
          </w:p>
        </w:tc>
        <w:tc>
          <w:tcPr>
            <w:tcW w:w="1168" w:type="dxa"/>
          </w:tcPr>
          <w:p w:rsidR="009041ED" w:rsidRPr="00257E57" w:rsidRDefault="009041ED" w:rsidP="00657A0C">
            <w:pPr>
              <w:jc w:val="center"/>
              <w:rPr>
                <w:bCs/>
              </w:rPr>
            </w:pPr>
            <w:r>
              <w:rPr>
                <w:bCs/>
              </w:rPr>
              <w:t>133</w:t>
            </w:r>
          </w:p>
        </w:tc>
        <w:tc>
          <w:tcPr>
            <w:tcW w:w="1462" w:type="dxa"/>
          </w:tcPr>
          <w:p w:rsidR="009041ED" w:rsidRDefault="009041ED" w:rsidP="00657A0C">
            <w:pPr>
              <w:jc w:val="center"/>
              <w:rPr>
                <w:bCs/>
              </w:rPr>
            </w:pPr>
            <w:r>
              <w:rPr>
                <w:bCs/>
              </w:rPr>
              <w:t>37</w:t>
            </w:r>
          </w:p>
        </w:tc>
        <w:tc>
          <w:tcPr>
            <w:tcW w:w="1302" w:type="dxa"/>
          </w:tcPr>
          <w:p w:rsidR="009041ED" w:rsidRPr="00257E57" w:rsidRDefault="009041ED" w:rsidP="00657A0C">
            <w:pPr>
              <w:jc w:val="center"/>
              <w:rPr>
                <w:bCs/>
              </w:rPr>
            </w:pPr>
            <w:r>
              <w:rPr>
                <w:bCs/>
              </w:rPr>
              <w:t>77</w:t>
            </w:r>
          </w:p>
        </w:tc>
        <w:tc>
          <w:tcPr>
            <w:cnfStyle w:val="000100000000" w:firstRow="0" w:lastRow="0" w:firstColumn="0" w:lastColumn="1" w:oddVBand="0" w:evenVBand="0" w:oddHBand="0" w:evenHBand="0" w:firstRowFirstColumn="0" w:firstRowLastColumn="0" w:lastRowFirstColumn="0" w:lastRowLastColumn="0"/>
            <w:tcW w:w="1168" w:type="dxa"/>
          </w:tcPr>
          <w:p w:rsidR="009041ED" w:rsidRPr="00257E57" w:rsidRDefault="009041ED" w:rsidP="00644C67">
            <w:pPr>
              <w:jc w:val="center"/>
              <w:rPr>
                <w:bCs w:val="0"/>
              </w:rPr>
            </w:pPr>
            <w:r>
              <w:rPr>
                <w:bCs w:val="0"/>
              </w:rPr>
              <w:t>124</w:t>
            </w:r>
          </w:p>
        </w:tc>
      </w:tr>
      <w:tr w:rsidR="009041ED" w:rsidTr="00CF62C9">
        <w:trPr>
          <w:cnfStyle w:val="000000100000" w:firstRow="0" w:lastRow="0" w:firstColumn="0" w:lastColumn="0" w:oddVBand="0" w:evenVBand="0" w:oddHBand="1" w:evenHBand="0" w:firstRowFirstColumn="0" w:firstRowLastColumn="0" w:lastRowFirstColumn="0" w:lastRowLastColumn="0"/>
          <w:trHeight w:val="279"/>
        </w:trPr>
        <w:tc>
          <w:tcPr>
            <w:tcW w:w="2822" w:type="dxa"/>
          </w:tcPr>
          <w:p w:rsidR="009041ED" w:rsidRPr="00257E57" w:rsidRDefault="009041ED" w:rsidP="009041ED">
            <w:pPr>
              <w:rPr>
                <w:b/>
                <w:bCs/>
              </w:rPr>
            </w:pPr>
            <w:r>
              <w:rPr>
                <w:b/>
              </w:rPr>
              <w:t xml:space="preserve">Other contacts </w:t>
            </w:r>
          </w:p>
        </w:tc>
        <w:tc>
          <w:tcPr>
            <w:tcW w:w="1302" w:type="dxa"/>
          </w:tcPr>
          <w:p w:rsidR="009041ED" w:rsidRDefault="009041ED" w:rsidP="00657A0C">
            <w:pPr>
              <w:jc w:val="center"/>
              <w:rPr>
                <w:bCs/>
              </w:rPr>
            </w:pPr>
            <w:r>
              <w:rPr>
                <w:bCs/>
              </w:rPr>
              <w:t>1321</w:t>
            </w:r>
          </w:p>
        </w:tc>
        <w:tc>
          <w:tcPr>
            <w:tcW w:w="1302" w:type="dxa"/>
          </w:tcPr>
          <w:p w:rsidR="009041ED" w:rsidRDefault="009041ED" w:rsidP="00657A0C">
            <w:pPr>
              <w:jc w:val="center"/>
              <w:rPr>
                <w:bCs/>
              </w:rPr>
            </w:pPr>
            <w:r>
              <w:rPr>
                <w:bCs/>
              </w:rPr>
              <w:t>2705</w:t>
            </w:r>
          </w:p>
        </w:tc>
        <w:tc>
          <w:tcPr>
            <w:tcW w:w="1302" w:type="dxa"/>
          </w:tcPr>
          <w:p w:rsidR="009041ED" w:rsidRDefault="009041ED" w:rsidP="00657A0C">
            <w:pPr>
              <w:jc w:val="center"/>
              <w:rPr>
                <w:bCs/>
              </w:rPr>
            </w:pPr>
            <w:r>
              <w:rPr>
                <w:bCs/>
              </w:rPr>
              <w:t>188</w:t>
            </w:r>
          </w:p>
        </w:tc>
        <w:tc>
          <w:tcPr>
            <w:tcW w:w="1302" w:type="dxa"/>
          </w:tcPr>
          <w:p w:rsidR="009041ED" w:rsidRPr="00257E57" w:rsidRDefault="009041ED" w:rsidP="00657A0C">
            <w:pPr>
              <w:jc w:val="center"/>
              <w:rPr>
                <w:bCs/>
              </w:rPr>
            </w:pPr>
            <w:r>
              <w:rPr>
                <w:bCs/>
              </w:rPr>
              <w:t>149</w:t>
            </w:r>
          </w:p>
        </w:tc>
        <w:tc>
          <w:tcPr>
            <w:tcW w:w="1168" w:type="dxa"/>
          </w:tcPr>
          <w:p w:rsidR="009041ED" w:rsidRPr="00257E57" w:rsidRDefault="009041ED" w:rsidP="00657A0C">
            <w:pPr>
              <w:jc w:val="center"/>
              <w:rPr>
                <w:bCs/>
              </w:rPr>
            </w:pPr>
            <w:r>
              <w:rPr>
                <w:bCs/>
              </w:rPr>
              <w:t>276</w:t>
            </w:r>
          </w:p>
        </w:tc>
        <w:tc>
          <w:tcPr>
            <w:tcW w:w="1462" w:type="dxa"/>
          </w:tcPr>
          <w:p w:rsidR="009041ED" w:rsidRDefault="009041ED" w:rsidP="00657A0C">
            <w:pPr>
              <w:jc w:val="center"/>
              <w:rPr>
                <w:bCs/>
              </w:rPr>
            </w:pPr>
            <w:r>
              <w:rPr>
                <w:bCs/>
              </w:rPr>
              <w:t>140</w:t>
            </w:r>
          </w:p>
        </w:tc>
        <w:tc>
          <w:tcPr>
            <w:tcW w:w="1302" w:type="dxa"/>
          </w:tcPr>
          <w:p w:rsidR="009041ED" w:rsidRPr="00257E57" w:rsidRDefault="009041ED" w:rsidP="00657A0C">
            <w:pPr>
              <w:jc w:val="center"/>
              <w:rPr>
                <w:bCs/>
              </w:rPr>
            </w:pPr>
            <w:r>
              <w:rPr>
                <w:bCs/>
              </w:rPr>
              <w:t>110</w:t>
            </w:r>
          </w:p>
        </w:tc>
        <w:tc>
          <w:tcPr>
            <w:cnfStyle w:val="000100000000" w:firstRow="0" w:lastRow="0" w:firstColumn="0" w:lastColumn="1" w:oddVBand="0" w:evenVBand="0" w:oddHBand="0" w:evenHBand="0" w:firstRowFirstColumn="0" w:firstRowLastColumn="0" w:lastRowFirstColumn="0" w:lastRowLastColumn="0"/>
            <w:tcW w:w="1168" w:type="dxa"/>
          </w:tcPr>
          <w:p w:rsidR="009041ED" w:rsidRPr="00257E57" w:rsidRDefault="009041ED" w:rsidP="00644C67">
            <w:pPr>
              <w:jc w:val="center"/>
              <w:rPr>
                <w:bCs w:val="0"/>
              </w:rPr>
            </w:pPr>
            <w:r>
              <w:rPr>
                <w:bCs w:val="0"/>
              </w:rPr>
              <w:t>530</w:t>
            </w:r>
          </w:p>
        </w:tc>
      </w:tr>
    </w:tbl>
    <w:p w:rsidR="00933EF6" w:rsidRDefault="00933EF6" w:rsidP="00B00E00">
      <w:pPr>
        <w:rPr>
          <w:bCs/>
        </w:rPr>
      </w:pPr>
    </w:p>
    <w:p w:rsidR="008133B2" w:rsidRDefault="008133B2" w:rsidP="008133B2">
      <w:pPr>
        <w:jc w:val="center"/>
        <w:rPr>
          <w:b/>
          <w:bCs/>
        </w:rPr>
      </w:pPr>
      <w:r>
        <w:rPr>
          <w:b/>
          <w:bCs/>
        </w:rPr>
        <w:t>DISCUSSION</w:t>
      </w:r>
    </w:p>
    <w:p w:rsidR="006202B5" w:rsidRDefault="006202B5" w:rsidP="006202B5">
      <w:r>
        <w:t>As the chart indicates</w:t>
      </w:r>
      <w:r w:rsidR="002D2E6E">
        <w:t>,</w:t>
      </w:r>
      <w:r>
        <w:t xml:space="preserve"> the number of student meetings </w:t>
      </w:r>
      <w:r w:rsidR="002D2E6E">
        <w:t xml:space="preserve">peaks at the beginning of each semester January. The increase in student meetings in April may be a result of newly accepted students reaching out to DSS to learn about support programs and services. It may be that students will use this information to make a final decision about where they should attend college in the fall. </w:t>
      </w:r>
      <w:r>
        <w:t xml:space="preserve">More </w:t>
      </w:r>
      <w:proofErr w:type="gramStart"/>
      <w:r>
        <w:t>faculty</w:t>
      </w:r>
      <w:proofErr w:type="gramEnd"/>
      <w:r>
        <w:t xml:space="preserve"> made contact during the month of November </w:t>
      </w:r>
      <w:r w:rsidR="002D2E6E">
        <w:t xml:space="preserve">primarily to clarify questions about the process for accommodating </w:t>
      </w:r>
      <w:r>
        <w:t xml:space="preserve">student exams, </w:t>
      </w:r>
      <w:r w:rsidR="002D2E6E">
        <w:t>as well as questions about classroom and other accommodations</w:t>
      </w:r>
      <w:r>
        <w:t>.</w:t>
      </w:r>
      <w:r w:rsidR="0089394B">
        <w:t xml:space="preserve"> Overall, the DSS Director categorized the majority of her activities as </w:t>
      </w:r>
      <w:r>
        <w:t>other contacts with faculty, staff,</w:t>
      </w:r>
      <w:r w:rsidR="0089394B">
        <w:t xml:space="preserve"> students, and outside agencies</w:t>
      </w:r>
      <w:r>
        <w:t xml:space="preserve">.  </w:t>
      </w:r>
      <w:r w:rsidR="0089394B">
        <w:t xml:space="preserve">Other Contacts means phone calls and emails with stakeholders including outside agents such as AHEAD, Veterans Affairs, and Vocational Rehabilitation of Washington.  </w:t>
      </w:r>
      <w:r w:rsidR="008133B2">
        <w:t xml:space="preserve">At mid-semester, a </w:t>
      </w:r>
      <w:r w:rsidR="0089394B">
        <w:t xml:space="preserve">number of new students contacted DSS by phone and in person to try to </w:t>
      </w:r>
      <w:r w:rsidR="008133B2">
        <w:t xml:space="preserve">register for support. </w:t>
      </w:r>
      <w:r>
        <w:t xml:space="preserve">One </w:t>
      </w:r>
      <w:r w:rsidR="008133B2">
        <w:t xml:space="preserve">might </w:t>
      </w:r>
      <w:r>
        <w:t xml:space="preserve">assume that some students </w:t>
      </w:r>
      <w:r w:rsidR="008133B2">
        <w:t xml:space="preserve">attempted </w:t>
      </w:r>
      <w:r>
        <w:t xml:space="preserve">to </w:t>
      </w:r>
      <w:r w:rsidR="008133B2">
        <w:t xml:space="preserve">succeed in </w:t>
      </w:r>
      <w:r>
        <w:t>class without accommodations</w:t>
      </w:r>
      <w:r w:rsidR="008133B2">
        <w:t xml:space="preserve">, but as the workload increased they realized </w:t>
      </w:r>
      <w:r>
        <w:t>they need</w:t>
      </w:r>
      <w:r w:rsidR="008133B2">
        <w:t>ed</w:t>
      </w:r>
      <w:r>
        <w:t xml:space="preserve"> to utilize DSS services. </w:t>
      </w:r>
    </w:p>
    <w:p w:rsidR="00283BC6" w:rsidRDefault="00283BC6" w:rsidP="00B00E00">
      <w:pPr>
        <w:rPr>
          <w:bCs/>
        </w:rPr>
      </w:pPr>
    </w:p>
    <w:p w:rsidR="00B00E00" w:rsidRPr="00226100" w:rsidRDefault="00B5335D" w:rsidP="00B00E00">
      <w:pPr>
        <w:rPr>
          <w:bCs/>
        </w:rPr>
      </w:pPr>
      <w:r>
        <w:rPr>
          <w:bCs/>
        </w:rPr>
        <w:br w:type="page"/>
      </w:r>
      <w:r w:rsidR="00B00E00" w:rsidRPr="00226100">
        <w:rPr>
          <w:bCs/>
        </w:rPr>
        <w:lastRenderedPageBreak/>
        <w:t>D</w:t>
      </w:r>
      <w:r w:rsidR="00283BC6">
        <w:rPr>
          <w:bCs/>
        </w:rPr>
        <w:t xml:space="preserve">SS Enrollment </w:t>
      </w:r>
      <w:r w:rsidR="00B00E00" w:rsidRPr="00226100">
        <w:rPr>
          <w:bCs/>
        </w:rPr>
        <w:t>by DISABILITY</w:t>
      </w:r>
    </w:p>
    <w:tbl>
      <w:tblPr>
        <w:tblStyle w:val="LightShading1"/>
        <w:tblW w:w="11268" w:type="dxa"/>
        <w:tblLayout w:type="fixed"/>
        <w:tblLook w:val="0420" w:firstRow="1" w:lastRow="0" w:firstColumn="0" w:lastColumn="0" w:noHBand="0" w:noVBand="1"/>
      </w:tblPr>
      <w:tblGrid>
        <w:gridCol w:w="2609"/>
        <w:gridCol w:w="1443"/>
        <w:gridCol w:w="1443"/>
        <w:gridCol w:w="1443"/>
        <w:gridCol w:w="1443"/>
        <w:gridCol w:w="1443"/>
        <w:gridCol w:w="1444"/>
      </w:tblGrid>
      <w:tr w:rsidR="00FC677D" w:rsidRPr="00AF043D" w:rsidTr="00CF62C9">
        <w:trPr>
          <w:cnfStyle w:val="100000000000" w:firstRow="1" w:lastRow="0" w:firstColumn="0" w:lastColumn="0" w:oddVBand="0" w:evenVBand="0" w:oddHBand="0" w:evenHBand="0" w:firstRowFirstColumn="0" w:firstRowLastColumn="0" w:lastRowFirstColumn="0" w:lastRowLastColumn="0"/>
          <w:trHeight w:val="299"/>
        </w:trPr>
        <w:tc>
          <w:tcPr>
            <w:tcW w:w="2609" w:type="dxa"/>
          </w:tcPr>
          <w:p w:rsidR="00FC677D" w:rsidRPr="00AF043D" w:rsidRDefault="00FC677D" w:rsidP="008263DA">
            <w:pPr>
              <w:jc w:val="center"/>
              <w:rPr>
                <w:b w:val="0"/>
                <w:bCs w:val="0"/>
                <w:i/>
              </w:rPr>
            </w:pPr>
          </w:p>
        </w:tc>
        <w:tc>
          <w:tcPr>
            <w:tcW w:w="1443" w:type="dxa"/>
          </w:tcPr>
          <w:p w:rsidR="00FC677D" w:rsidRDefault="00FC677D" w:rsidP="00657A0C">
            <w:pPr>
              <w:jc w:val="center"/>
              <w:rPr>
                <w:i/>
              </w:rPr>
            </w:pPr>
            <w:r>
              <w:rPr>
                <w:i/>
              </w:rPr>
              <w:t>Spring 2014</w:t>
            </w:r>
          </w:p>
        </w:tc>
        <w:tc>
          <w:tcPr>
            <w:tcW w:w="1443" w:type="dxa"/>
          </w:tcPr>
          <w:p w:rsidR="00FC677D" w:rsidRDefault="00FC677D" w:rsidP="00657A0C">
            <w:pPr>
              <w:jc w:val="center"/>
              <w:rPr>
                <w:i/>
              </w:rPr>
            </w:pPr>
            <w:r>
              <w:rPr>
                <w:i/>
              </w:rPr>
              <w:t>Fall 2013</w:t>
            </w:r>
          </w:p>
        </w:tc>
        <w:tc>
          <w:tcPr>
            <w:tcW w:w="1443" w:type="dxa"/>
          </w:tcPr>
          <w:p w:rsidR="00FC677D" w:rsidRPr="00AF043D" w:rsidRDefault="00FC677D" w:rsidP="00556278">
            <w:pPr>
              <w:jc w:val="center"/>
              <w:rPr>
                <w:i/>
              </w:rPr>
            </w:pPr>
            <w:r>
              <w:rPr>
                <w:i/>
              </w:rPr>
              <w:t>Spring 2013</w:t>
            </w:r>
          </w:p>
        </w:tc>
        <w:tc>
          <w:tcPr>
            <w:tcW w:w="1443" w:type="dxa"/>
          </w:tcPr>
          <w:p w:rsidR="00FC677D" w:rsidRPr="00AF043D" w:rsidRDefault="00FC677D" w:rsidP="00657A0C">
            <w:pPr>
              <w:jc w:val="center"/>
              <w:rPr>
                <w:bCs w:val="0"/>
                <w:i/>
              </w:rPr>
            </w:pPr>
            <w:r w:rsidRPr="00AF043D">
              <w:rPr>
                <w:i/>
              </w:rPr>
              <w:t>Fall 201</w:t>
            </w:r>
            <w:r>
              <w:rPr>
                <w:i/>
              </w:rPr>
              <w:t>2</w:t>
            </w:r>
          </w:p>
        </w:tc>
        <w:tc>
          <w:tcPr>
            <w:tcW w:w="1443" w:type="dxa"/>
          </w:tcPr>
          <w:p w:rsidR="00FC677D" w:rsidRPr="00AF043D" w:rsidRDefault="00FC677D" w:rsidP="00657A0C">
            <w:pPr>
              <w:jc w:val="center"/>
              <w:rPr>
                <w:bCs w:val="0"/>
                <w:i/>
              </w:rPr>
            </w:pPr>
            <w:r w:rsidRPr="00AF043D">
              <w:rPr>
                <w:i/>
              </w:rPr>
              <w:t>Spring 201</w:t>
            </w:r>
            <w:r>
              <w:rPr>
                <w:i/>
              </w:rPr>
              <w:t>2</w:t>
            </w:r>
          </w:p>
        </w:tc>
        <w:tc>
          <w:tcPr>
            <w:tcW w:w="1444" w:type="dxa"/>
          </w:tcPr>
          <w:p w:rsidR="00FC677D" w:rsidRPr="00AF043D" w:rsidRDefault="00FC677D" w:rsidP="00B5335D">
            <w:pPr>
              <w:ind w:right="-14"/>
              <w:jc w:val="center"/>
              <w:rPr>
                <w:bCs w:val="0"/>
                <w:i/>
              </w:rPr>
            </w:pPr>
            <w:r w:rsidRPr="00AF043D">
              <w:rPr>
                <w:i/>
              </w:rPr>
              <w:t>Fall 201</w:t>
            </w:r>
            <w:r>
              <w:rPr>
                <w:i/>
              </w:rPr>
              <w:t>1</w:t>
            </w:r>
          </w:p>
        </w:tc>
      </w:tr>
      <w:tr w:rsidR="00FC677D" w:rsidRPr="00AF043D" w:rsidTr="00CF62C9">
        <w:trPr>
          <w:cnfStyle w:val="000000100000" w:firstRow="0" w:lastRow="0" w:firstColumn="0" w:lastColumn="0" w:oddVBand="0" w:evenVBand="0" w:oddHBand="1" w:evenHBand="0" w:firstRowFirstColumn="0" w:firstRowLastColumn="0" w:lastRowFirstColumn="0" w:lastRowLastColumn="0"/>
          <w:trHeight w:val="289"/>
        </w:trPr>
        <w:tc>
          <w:tcPr>
            <w:tcW w:w="2609" w:type="dxa"/>
          </w:tcPr>
          <w:p w:rsidR="00FC677D" w:rsidRPr="00AF043D" w:rsidRDefault="00FC677D" w:rsidP="00B00E00">
            <w:r w:rsidRPr="00AF043D">
              <w:rPr>
                <w:bCs/>
              </w:rPr>
              <w:t>Physical</w:t>
            </w:r>
            <w:r w:rsidRPr="00AF043D">
              <w:t xml:space="preserve"> </w:t>
            </w:r>
          </w:p>
        </w:tc>
        <w:tc>
          <w:tcPr>
            <w:tcW w:w="1443" w:type="dxa"/>
          </w:tcPr>
          <w:p w:rsidR="00FC677D" w:rsidRDefault="00FC677D" w:rsidP="00657A0C">
            <w:pPr>
              <w:jc w:val="center"/>
            </w:pPr>
            <w:r>
              <w:t>26</w:t>
            </w:r>
          </w:p>
        </w:tc>
        <w:tc>
          <w:tcPr>
            <w:tcW w:w="1443" w:type="dxa"/>
          </w:tcPr>
          <w:p w:rsidR="00FC677D" w:rsidRDefault="00FC677D" w:rsidP="00657A0C">
            <w:pPr>
              <w:jc w:val="center"/>
            </w:pPr>
            <w:r>
              <w:t>38</w:t>
            </w:r>
          </w:p>
        </w:tc>
        <w:tc>
          <w:tcPr>
            <w:tcW w:w="1443" w:type="dxa"/>
          </w:tcPr>
          <w:p w:rsidR="00FC677D" w:rsidRPr="00AF043D" w:rsidRDefault="00FC677D" w:rsidP="00556278">
            <w:pPr>
              <w:jc w:val="center"/>
            </w:pPr>
            <w:r>
              <w:t>23</w:t>
            </w:r>
          </w:p>
        </w:tc>
        <w:tc>
          <w:tcPr>
            <w:tcW w:w="1443" w:type="dxa"/>
          </w:tcPr>
          <w:p w:rsidR="00FC677D" w:rsidRPr="00AF043D" w:rsidRDefault="00FC677D" w:rsidP="00657A0C">
            <w:pPr>
              <w:jc w:val="center"/>
            </w:pPr>
            <w:r>
              <w:t>44</w:t>
            </w:r>
          </w:p>
        </w:tc>
        <w:tc>
          <w:tcPr>
            <w:tcW w:w="1443" w:type="dxa"/>
          </w:tcPr>
          <w:p w:rsidR="00FC677D" w:rsidRPr="00AF043D" w:rsidRDefault="00FC677D" w:rsidP="00657A0C">
            <w:pPr>
              <w:jc w:val="center"/>
              <w:rPr>
                <w:bCs/>
              </w:rPr>
            </w:pPr>
            <w:r>
              <w:rPr>
                <w:bCs/>
              </w:rPr>
              <w:t>50</w:t>
            </w:r>
          </w:p>
        </w:tc>
        <w:tc>
          <w:tcPr>
            <w:tcW w:w="1444" w:type="dxa"/>
          </w:tcPr>
          <w:p w:rsidR="00FC677D" w:rsidRPr="00AF043D" w:rsidRDefault="00FC677D" w:rsidP="00B5335D">
            <w:pPr>
              <w:ind w:right="-14"/>
              <w:jc w:val="center"/>
              <w:rPr>
                <w:bCs/>
              </w:rPr>
            </w:pPr>
            <w:r>
              <w:rPr>
                <w:bCs/>
              </w:rPr>
              <w:t>46</w:t>
            </w:r>
          </w:p>
        </w:tc>
      </w:tr>
      <w:tr w:rsidR="00FC677D" w:rsidRPr="00AF043D" w:rsidTr="00CF62C9">
        <w:trPr>
          <w:trHeight w:val="274"/>
        </w:trPr>
        <w:tc>
          <w:tcPr>
            <w:tcW w:w="2609" w:type="dxa"/>
          </w:tcPr>
          <w:p w:rsidR="00FC677D" w:rsidRPr="00AF043D" w:rsidRDefault="00FC677D" w:rsidP="00B00E00">
            <w:r w:rsidRPr="00AF043D">
              <w:rPr>
                <w:bCs/>
              </w:rPr>
              <w:t>Cognitive</w:t>
            </w:r>
          </w:p>
        </w:tc>
        <w:tc>
          <w:tcPr>
            <w:tcW w:w="1443" w:type="dxa"/>
          </w:tcPr>
          <w:p w:rsidR="00FC677D" w:rsidRDefault="00FC677D" w:rsidP="00657A0C">
            <w:pPr>
              <w:jc w:val="center"/>
            </w:pPr>
            <w:r>
              <w:t>43</w:t>
            </w:r>
          </w:p>
        </w:tc>
        <w:tc>
          <w:tcPr>
            <w:tcW w:w="1443" w:type="dxa"/>
          </w:tcPr>
          <w:p w:rsidR="00FC677D" w:rsidRDefault="00FC677D" w:rsidP="00657A0C">
            <w:pPr>
              <w:jc w:val="center"/>
            </w:pPr>
            <w:r>
              <w:t>28</w:t>
            </w:r>
          </w:p>
        </w:tc>
        <w:tc>
          <w:tcPr>
            <w:tcW w:w="1443" w:type="dxa"/>
          </w:tcPr>
          <w:p w:rsidR="00FC677D" w:rsidRPr="00AF043D" w:rsidRDefault="00FC677D" w:rsidP="00556278">
            <w:pPr>
              <w:jc w:val="center"/>
            </w:pPr>
            <w:r>
              <w:t>59</w:t>
            </w:r>
          </w:p>
        </w:tc>
        <w:tc>
          <w:tcPr>
            <w:tcW w:w="1443" w:type="dxa"/>
          </w:tcPr>
          <w:p w:rsidR="00FC677D" w:rsidRPr="00AF043D" w:rsidRDefault="00FC677D" w:rsidP="00657A0C">
            <w:pPr>
              <w:jc w:val="center"/>
            </w:pPr>
            <w:r>
              <w:t>60</w:t>
            </w:r>
          </w:p>
        </w:tc>
        <w:tc>
          <w:tcPr>
            <w:tcW w:w="1443" w:type="dxa"/>
          </w:tcPr>
          <w:p w:rsidR="00FC677D" w:rsidRPr="00AF043D" w:rsidRDefault="00FC677D" w:rsidP="00657A0C">
            <w:pPr>
              <w:jc w:val="center"/>
              <w:rPr>
                <w:bCs/>
              </w:rPr>
            </w:pPr>
            <w:r>
              <w:rPr>
                <w:bCs/>
              </w:rPr>
              <w:t>73</w:t>
            </w:r>
          </w:p>
        </w:tc>
        <w:tc>
          <w:tcPr>
            <w:tcW w:w="1444" w:type="dxa"/>
          </w:tcPr>
          <w:p w:rsidR="00FC677D" w:rsidRPr="00AF043D" w:rsidRDefault="00FC677D" w:rsidP="00B5335D">
            <w:pPr>
              <w:ind w:right="-14"/>
              <w:jc w:val="center"/>
              <w:rPr>
                <w:bCs/>
              </w:rPr>
            </w:pPr>
            <w:r>
              <w:rPr>
                <w:bCs/>
              </w:rPr>
              <w:t>71</w:t>
            </w:r>
          </w:p>
        </w:tc>
      </w:tr>
      <w:tr w:rsidR="00FC677D" w:rsidRPr="00AF043D" w:rsidTr="00CF62C9">
        <w:trPr>
          <w:cnfStyle w:val="000000100000" w:firstRow="0" w:lastRow="0" w:firstColumn="0" w:lastColumn="0" w:oddVBand="0" w:evenVBand="0" w:oddHBand="1" w:evenHBand="0" w:firstRowFirstColumn="0" w:firstRowLastColumn="0" w:lastRowFirstColumn="0" w:lastRowLastColumn="0"/>
          <w:trHeight w:val="289"/>
        </w:trPr>
        <w:tc>
          <w:tcPr>
            <w:tcW w:w="2609" w:type="dxa"/>
          </w:tcPr>
          <w:p w:rsidR="00FC677D" w:rsidRPr="00AF043D" w:rsidRDefault="00FC677D" w:rsidP="00B00E00">
            <w:r w:rsidRPr="00AF043D">
              <w:rPr>
                <w:bCs/>
              </w:rPr>
              <w:t>Psychological</w:t>
            </w:r>
            <w:r w:rsidRPr="00AF043D">
              <w:t xml:space="preserve"> </w:t>
            </w:r>
          </w:p>
        </w:tc>
        <w:tc>
          <w:tcPr>
            <w:tcW w:w="1443" w:type="dxa"/>
          </w:tcPr>
          <w:p w:rsidR="00FC677D" w:rsidRDefault="00FC677D" w:rsidP="00657A0C">
            <w:pPr>
              <w:jc w:val="center"/>
            </w:pPr>
            <w:r>
              <w:t>12</w:t>
            </w:r>
          </w:p>
        </w:tc>
        <w:tc>
          <w:tcPr>
            <w:tcW w:w="1443" w:type="dxa"/>
          </w:tcPr>
          <w:p w:rsidR="00FC677D" w:rsidRDefault="00FC677D" w:rsidP="00657A0C">
            <w:pPr>
              <w:jc w:val="center"/>
            </w:pPr>
            <w:r>
              <w:t>12</w:t>
            </w:r>
          </w:p>
        </w:tc>
        <w:tc>
          <w:tcPr>
            <w:tcW w:w="1443" w:type="dxa"/>
          </w:tcPr>
          <w:p w:rsidR="00FC677D" w:rsidRPr="00AF043D" w:rsidRDefault="00FC677D" w:rsidP="00556278">
            <w:pPr>
              <w:jc w:val="center"/>
            </w:pPr>
            <w:r>
              <w:t>52</w:t>
            </w:r>
          </w:p>
        </w:tc>
        <w:tc>
          <w:tcPr>
            <w:tcW w:w="1443" w:type="dxa"/>
          </w:tcPr>
          <w:p w:rsidR="00FC677D" w:rsidRPr="00AF043D" w:rsidRDefault="00FC677D" w:rsidP="00657A0C">
            <w:pPr>
              <w:jc w:val="center"/>
            </w:pPr>
            <w:r>
              <w:t>23</w:t>
            </w:r>
          </w:p>
        </w:tc>
        <w:tc>
          <w:tcPr>
            <w:tcW w:w="1443" w:type="dxa"/>
          </w:tcPr>
          <w:p w:rsidR="00FC677D" w:rsidRPr="00AF043D" w:rsidRDefault="00FC677D" w:rsidP="00657A0C">
            <w:pPr>
              <w:jc w:val="center"/>
              <w:rPr>
                <w:bCs/>
              </w:rPr>
            </w:pPr>
            <w:r>
              <w:rPr>
                <w:bCs/>
              </w:rPr>
              <w:t>30</w:t>
            </w:r>
          </w:p>
        </w:tc>
        <w:tc>
          <w:tcPr>
            <w:tcW w:w="1444" w:type="dxa"/>
          </w:tcPr>
          <w:p w:rsidR="00FC677D" w:rsidRPr="00AF043D" w:rsidRDefault="00FC677D" w:rsidP="00B5335D">
            <w:pPr>
              <w:ind w:right="-14"/>
              <w:jc w:val="center"/>
              <w:rPr>
                <w:bCs/>
              </w:rPr>
            </w:pPr>
            <w:r>
              <w:rPr>
                <w:bCs/>
              </w:rPr>
              <w:t>32</w:t>
            </w:r>
          </w:p>
        </w:tc>
      </w:tr>
    </w:tbl>
    <w:p w:rsidR="00283BC6" w:rsidRDefault="00D27EC0" w:rsidP="00FC677D">
      <w:pPr>
        <w:rPr>
          <w:bCs/>
          <w:sz w:val="18"/>
          <w:szCs w:val="18"/>
        </w:rPr>
      </w:pPr>
      <w:r w:rsidRPr="00AF043D">
        <w:rPr>
          <w:bCs/>
          <w:sz w:val="18"/>
          <w:szCs w:val="18"/>
        </w:rPr>
        <w:t>Note</w:t>
      </w:r>
      <w:r w:rsidR="00AC6E85" w:rsidRPr="00AF043D">
        <w:rPr>
          <w:bCs/>
          <w:sz w:val="18"/>
          <w:szCs w:val="18"/>
        </w:rPr>
        <w:t xml:space="preserve">: </w:t>
      </w:r>
      <w:r w:rsidR="00E8201C">
        <w:rPr>
          <w:bCs/>
          <w:sz w:val="18"/>
          <w:szCs w:val="18"/>
        </w:rPr>
        <w:t xml:space="preserve">some </w:t>
      </w:r>
      <w:r w:rsidRPr="00AF043D">
        <w:rPr>
          <w:bCs/>
          <w:sz w:val="18"/>
          <w:szCs w:val="18"/>
        </w:rPr>
        <w:t>students have 2+ diagnoses</w:t>
      </w:r>
    </w:p>
    <w:p w:rsidR="00F608BC" w:rsidRDefault="00F608BC" w:rsidP="00B5335D">
      <w:pPr>
        <w:spacing w:after="0"/>
        <w:ind w:left="720"/>
        <w:rPr>
          <w:sz w:val="18"/>
          <w:szCs w:val="18"/>
        </w:rPr>
      </w:pPr>
      <w:r>
        <w:rPr>
          <w:sz w:val="18"/>
          <w:szCs w:val="18"/>
        </w:rPr>
        <w:t xml:space="preserve">Deafness, Other Health Impaired, Visual, Hearing, and Orthopedic </w:t>
      </w:r>
      <w:proofErr w:type="gramStart"/>
      <w:r>
        <w:rPr>
          <w:sz w:val="18"/>
          <w:szCs w:val="18"/>
        </w:rPr>
        <w:t xml:space="preserve">=  </w:t>
      </w:r>
      <w:r>
        <w:rPr>
          <w:b/>
          <w:sz w:val="18"/>
          <w:szCs w:val="18"/>
          <w:u w:val="single"/>
        </w:rPr>
        <w:t>Physical</w:t>
      </w:r>
      <w:proofErr w:type="gramEnd"/>
      <w:r>
        <w:rPr>
          <w:sz w:val="18"/>
          <w:szCs w:val="18"/>
        </w:rPr>
        <w:t xml:space="preserve"> </w:t>
      </w:r>
    </w:p>
    <w:p w:rsidR="00F608BC" w:rsidRDefault="00F608BC" w:rsidP="00B5335D">
      <w:pPr>
        <w:spacing w:after="0"/>
        <w:ind w:left="720"/>
        <w:rPr>
          <w:sz w:val="18"/>
          <w:szCs w:val="18"/>
        </w:rPr>
      </w:pPr>
      <w:r>
        <w:rPr>
          <w:sz w:val="18"/>
          <w:szCs w:val="18"/>
        </w:rPr>
        <w:t xml:space="preserve">Autism, Intellectual Disabilities, Specific Learning Disability, and Traumatic Brain Injury Cognitive = </w:t>
      </w:r>
      <w:r>
        <w:rPr>
          <w:b/>
          <w:sz w:val="18"/>
          <w:szCs w:val="18"/>
          <w:u w:val="single"/>
        </w:rPr>
        <w:t>Cognitive</w:t>
      </w:r>
    </w:p>
    <w:p w:rsidR="00F608BC" w:rsidRDefault="00F608BC" w:rsidP="00B5335D">
      <w:pPr>
        <w:spacing w:after="0"/>
        <w:ind w:left="720"/>
        <w:rPr>
          <w:sz w:val="18"/>
          <w:szCs w:val="18"/>
        </w:rPr>
      </w:pPr>
      <w:r>
        <w:rPr>
          <w:sz w:val="18"/>
          <w:szCs w:val="18"/>
        </w:rPr>
        <w:t xml:space="preserve">Bipolar, Depression,   Emotional Disturbance = </w:t>
      </w:r>
      <w:r>
        <w:rPr>
          <w:b/>
          <w:sz w:val="18"/>
          <w:szCs w:val="18"/>
          <w:u w:val="single"/>
        </w:rPr>
        <w:t xml:space="preserve">Psychological </w:t>
      </w:r>
    </w:p>
    <w:p w:rsidR="00B5335D" w:rsidRDefault="00B5335D" w:rsidP="00283BC6">
      <w:pPr>
        <w:rPr>
          <w:bCs/>
        </w:rPr>
      </w:pPr>
    </w:p>
    <w:p w:rsidR="0092423E" w:rsidRPr="00283BC6" w:rsidRDefault="00721D4C" w:rsidP="00283BC6">
      <w:pPr>
        <w:rPr>
          <w:bCs/>
          <w:sz w:val="18"/>
          <w:szCs w:val="18"/>
        </w:rPr>
      </w:pPr>
      <w:r>
        <w:rPr>
          <w:bCs/>
        </w:rPr>
        <w:t>D</w:t>
      </w:r>
      <w:r w:rsidR="0092423E" w:rsidRPr="00226100">
        <w:rPr>
          <w:bCs/>
        </w:rPr>
        <w:t>SS</w:t>
      </w:r>
      <w:r w:rsidR="00283BC6">
        <w:rPr>
          <w:bCs/>
        </w:rPr>
        <w:t xml:space="preserve"> Enrollment by </w:t>
      </w:r>
      <w:r w:rsidR="0092423E" w:rsidRPr="00226100">
        <w:rPr>
          <w:bCs/>
        </w:rPr>
        <w:t>COLLEGE</w:t>
      </w:r>
    </w:p>
    <w:tbl>
      <w:tblPr>
        <w:tblStyle w:val="LightShading1"/>
        <w:tblW w:w="0" w:type="auto"/>
        <w:tblLook w:val="0460" w:firstRow="1" w:lastRow="1" w:firstColumn="0" w:lastColumn="0" w:noHBand="0" w:noVBand="1"/>
      </w:tblPr>
      <w:tblGrid>
        <w:gridCol w:w="2628"/>
        <w:gridCol w:w="1442"/>
        <w:gridCol w:w="1443"/>
        <w:gridCol w:w="1443"/>
        <w:gridCol w:w="1443"/>
        <w:gridCol w:w="1443"/>
        <w:gridCol w:w="1443"/>
      </w:tblGrid>
      <w:tr w:rsidR="000423D9" w:rsidRPr="00AF043D" w:rsidTr="00CF62C9">
        <w:trPr>
          <w:cnfStyle w:val="100000000000" w:firstRow="1" w:lastRow="0" w:firstColumn="0" w:lastColumn="0" w:oddVBand="0" w:evenVBand="0" w:oddHBand="0" w:evenHBand="0" w:firstRowFirstColumn="0" w:firstRowLastColumn="0" w:lastRowFirstColumn="0" w:lastRowLastColumn="0"/>
          <w:trHeight w:val="262"/>
        </w:trPr>
        <w:tc>
          <w:tcPr>
            <w:tcW w:w="2628" w:type="dxa"/>
          </w:tcPr>
          <w:p w:rsidR="000423D9" w:rsidRPr="00AF043D" w:rsidRDefault="000423D9" w:rsidP="0075467D">
            <w:pPr>
              <w:rPr>
                <w:bCs w:val="0"/>
              </w:rPr>
            </w:pPr>
          </w:p>
        </w:tc>
        <w:tc>
          <w:tcPr>
            <w:tcW w:w="1442" w:type="dxa"/>
          </w:tcPr>
          <w:p w:rsidR="000423D9" w:rsidRDefault="000423D9" w:rsidP="0075467D">
            <w:pPr>
              <w:jc w:val="center"/>
              <w:rPr>
                <w:i/>
              </w:rPr>
            </w:pPr>
            <w:r>
              <w:rPr>
                <w:i/>
              </w:rPr>
              <w:t>Spring 2014</w:t>
            </w:r>
          </w:p>
        </w:tc>
        <w:tc>
          <w:tcPr>
            <w:tcW w:w="1443" w:type="dxa"/>
          </w:tcPr>
          <w:p w:rsidR="000423D9" w:rsidRDefault="000423D9" w:rsidP="0075467D">
            <w:pPr>
              <w:jc w:val="center"/>
              <w:rPr>
                <w:i/>
              </w:rPr>
            </w:pPr>
            <w:r>
              <w:rPr>
                <w:i/>
              </w:rPr>
              <w:t>Fall 2013</w:t>
            </w:r>
          </w:p>
        </w:tc>
        <w:tc>
          <w:tcPr>
            <w:tcW w:w="1443" w:type="dxa"/>
          </w:tcPr>
          <w:p w:rsidR="000423D9" w:rsidRPr="00AF043D" w:rsidRDefault="000423D9" w:rsidP="0075467D">
            <w:pPr>
              <w:jc w:val="center"/>
              <w:rPr>
                <w:i/>
              </w:rPr>
            </w:pPr>
            <w:r>
              <w:rPr>
                <w:i/>
              </w:rPr>
              <w:t>Spring 2013</w:t>
            </w:r>
          </w:p>
        </w:tc>
        <w:tc>
          <w:tcPr>
            <w:tcW w:w="1443" w:type="dxa"/>
          </w:tcPr>
          <w:p w:rsidR="000423D9" w:rsidRPr="00AF043D" w:rsidRDefault="000423D9" w:rsidP="0075467D">
            <w:pPr>
              <w:jc w:val="center"/>
              <w:rPr>
                <w:bCs w:val="0"/>
                <w:i/>
              </w:rPr>
            </w:pPr>
            <w:r w:rsidRPr="00AF043D">
              <w:rPr>
                <w:i/>
              </w:rPr>
              <w:t>Fall 201</w:t>
            </w:r>
            <w:r>
              <w:rPr>
                <w:i/>
              </w:rPr>
              <w:t>2</w:t>
            </w:r>
          </w:p>
        </w:tc>
        <w:tc>
          <w:tcPr>
            <w:tcW w:w="1443" w:type="dxa"/>
          </w:tcPr>
          <w:p w:rsidR="000423D9" w:rsidRPr="00AF043D" w:rsidRDefault="000423D9" w:rsidP="0075467D">
            <w:pPr>
              <w:jc w:val="center"/>
              <w:rPr>
                <w:bCs w:val="0"/>
                <w:i/>
              </w:rPr>
            </w:pPr>
            <w:r w:rsidRPr="00AF043D">
              <w:rPr>
                <w:i/>
              </w:rPr>
              <w:t>Spring 201</w:t>
            </w:r>
            <w:r>
              <w:rPr>
                <w:i/>
              </w:rPr>
              <w:t>2</w:t>
            </w:r>
          </w:p>
        </w:tc>
        <w:tc>
          <w:tcPr>
            <w:tcW w:w="1443" w:type="dxa"/>
          </w:tcPr>
          <w:p w:rsidR="000423D9" w:rsidRPr="00AF043D" w:rsidRDefault="000423D9" w:rsidP="0075467D">
            <w:pPr>
              <w:jc w:val="center"/>
              <w:rPr>
                <w:bCs w:val="0"/>
                <w:i/>
              </w:rPr>
            </w:pPr>
            <w:r w:rsidRPr="00AF043D">
              <w:rPr>
                <w:i/>
              </w:rPr>
              <w:t>Fall 201</w:t>
            </w:r>
            <w:r>
              <w:rPr>
                <w:i/>
              </w:rPr>
              <w:t>1</w:t>
            </w:r>
          </w:p>
        </w:tc>
      </w:tr>
      <w:tr w:rsidR="000423D9" w:rsidRPr="00AF043D" w:rsidTr="00CF62C9">
        <w:trPr>
          <w:cnfStyle w:val="000000100000" w:firstRow="0" w:lastRow="0" w:firstColumn="0" w:lastColumn="0" w:oddVBand="0" w:evenVBand="0" w:oddHBand="1" w:evenHBand="0" w:firstRowFirstColumn="0" w:firstRowLastColumn="0" w:lastRowFirstColumn="0" w:lastRowLastColumn="0"/>
          <w:trHeight w:val="262"/>
        </w:trPr>
        <w:tc>
          <w:tcPr>
            <w:tcW w:w="2628" w:type="dxa"/>
          </w:tcPr>
          <w:p w:rsidR="000423D9" w:rsidRPr="00AF043D" w:rsidRDefault="000423D9" w:rsidP="0075467D">
            <w:r w:rsidRPr="00AF043D">
              <w:rPr>
                <w:bCs/>
              </w:rPr>
              <w:t>CAS</w:t>
            </w:r>
          </w:p>
        </w:tc>
        <w:tc>
          <w:tcPr>
            <w:tcW w:w="1442" w:type="dxa"/>
          </w:tcPr>
          <w:p w:rsidR="000423D9" w:rsidRDefault="008B34BA" w:rsidP="0075467D">
            <w:pPr>
              <w:jc w:val="center"/>
              <w:rPr>
                <w:bCs/>
              </w:rPr>
            </w:pPr>
            <w:r>
              <w:rPr>
                <w:bCs/>
              </w:rPr>
              <w:t>75</w:t>
            </w:r>
          </w:p>
        </w:tc>
        <w:tc>
          <w:tcPr>
            <w:tcW w:w="1443" w:type="dxa"/>
          </w:tcPr>
          <w:p w:rsidR="000423D9" w:rsidRDefault="008B34BA" w:rsidP="0075467D">
            <w:pPr>
              <w:jc w:val="center"/>
              <w:rPr>
                <w:bCs/>
              </w:rPr>
            </w:pPr>
            <w:r>
              <w:rPr>
                <w:bCs/>
              </w:rPr>
              <w:t>44</w:t>
            </w:r>
          </w:p>
        </w:tc>
        <w:tc>
          <w:tcPr>
            <w:tcW w:w="1443" w:type="dxa"/>
          </w:tcPr>
          <w:p w:rsidR="000423D9" w:rsidRPr="00AF043D" w:rsidRDefault="000423D9" w:rsidP="0075467D">
            <w:pPr>
              <w:jc w:val="center"/>
              <w:rPr>
                <w:bCs/>
              </w:rPr>
            </w:pPr>
            <w:r>
              <w:rPr>
                <w:bCs/>
              </w:rPr>
              <w:t>72</w:t>
            </w:r>
          </w:p>
        </w:tc>
        <w:tc>
          <w:tcPr>
            <w:tcW w:w="1443" w:type="dxa"/>
          </w:tcPr>
          <w:p w:rsidR="000423D9" w:rsidRPr="00AF043D" w:rsidRDefault="000423D9" w:rsidP="0075467D">
            <w:pPr>
              <w:jc w:val="center"/>
              <w:rPr>
                <w:bCs/>
              </w:rPr>
            </w:pPr>
            <w:r>
              <w:rPr>
                <w:bCs/>
              </w:rPr>
              <w:t>53</w:t>
            </w:r>
          </w:p>
        </w:tc>
        <w:tc>
          <w:tcPr>
            <w:tcW w:w="1443" w:type="dxa"/>
          </w:tcPr>
          <w:p w:rsidR="000423D9" w:rsidRPr="00AF043D" w:rsidRDefault="000423D9" w:rsidP="0075467D">
            <w:pPr>
              <w:jc w:val="center"/>
              <w:rPr>
                <w:bCs/>
              </w:rPr>
            </w:pPr>
            <w:r>
              <w:rPr>
                <w:bCs/>
              </w:rPr>
              <w:t>36</w:t>
            </w:r>
          </w:p>
        </w:tc>
        <w:tc>
          <w:tcPr>
            <w:tcW w:w="1443" w:type="dxa"/>
          </w:tcPr>
          <w:p w:rsidR="000423D9" w:rsidRPr="00AF043D" w:rsidRDefault="000423D9" w:rsidP="0075467D">
            <w:pPr>
              <w:jc w:val="center"/>
              <w:rPr>
                <w:bCs/>
              </w:rPr>
            </w:pPr>
            <w:r>
              <w:rPr>
                <w:bCs/>
              </w:rPr>
              <w:t>39</w:t>
            </w:r>
          </w:p>
        </w:tc>
      </w:tr>
      <w:tr w:rsidR="000423D9" w:rsidRPr="00AF043D" w:rsidTr="00CF62C9">
        <w:trPr>
          <w:trHeight w:val="262"/>
        </w:trPr>
        <w:tc>
          <w:tcPr>
            <w:tcW w:w="2628" w:type="dxa"/>
          </w:tcPr>
          <w:p w:rsidR="000423D9" w:rsidRPr="00AF043D" w:rsidRDefault="000423D9" w:rsidP="0075467D">
            <w:pPr>
              <w:rPr>
                <w:bCs/>
              </w:rPr>
            </w:pPr>
            <w:r>
              <w:rPr>
                <w:bCs/>
              </w:rPr>
              <w:t>CED</w:t>
            </w:r>
          </w:p>
        </w:tc>
        <w:tc>
          <w:tcPr>
            <w:tcW w:w="1442" w:type="dxa"/>
          </w:tcPr>
          <w:p w:rsidR="000423D9" w:rsidRDefault="008B34BA" w:rsidP="0075467D">
            <w:pPr>
              <w:jc w:val="center"/>
              <w:rPr>
                <w:bCs/>
              </w:rPr>
            </w:pPr>
            <w:r>
              <w:rPr>
                <w:bCs/>
              </w:rPr>
              <w:t>2</w:t>
            </w:r>
          </w:p>
        </w:tc>
        <w:tc>
          <w:tcPr>
            <w:tcW w:w="1443" w:type="dxa"/>
          </w:tcPr>
          <w:p w:rsidR="000423D9" w:rsidRDefault="008B34BA" w:rsidP="0075467D">
            <w:pPr>
              <w:jc w:val="center"/>
              <w:rPr>
                <w:bCs/>
              </w:rPr>
            </w:pPr>
            <w:r>
              <w:rPr>
                <w:bCs/>
              </w:rPr>
              <w:t>7</w:t>
            </w:r>
          </w:p>
        </w:tc>
        <w:tc>
          <w:tcPr>
            <w:tcW w:w="1443" w:type="dxa"/>
          </w:tcPr>
          <w:p w:rsidR="000423D9" w:rsidRPr="00AF043D" w:rsidRDefault="000423D9" w:rsidP="0075467D">
            <w:pPr>
              <w:jc w:val="center"/>
              <w:rPr>
                <w:bCs/>
              </w:rPr>
            </w:pPr>
            <w:r>
              <w:rPr>
                <w:bCs/>
              </w:rPr>
              <w:t>17</w:t>
            </w:r>
          </w:p>
        </w:tc>
        <w:tc>
          <w:tcPr>
            <w:tcW w:w="1443" w:type="dxa"/>
          </w:tcPr>
          <w:p w:rsidR="000423D9" w:rsidRPr="00AF043D" w:rsidRDefault="000423D9" w:rsidP="0075467D">
            <w:pPr>
              <w:jc w:val="center"/>
              <w:rPr>
                <w:bCs/>
              </w:rPr>
            </w:pPr>
            <w:r>
              <w:rPr>
                <w:bCs/>
              </w:rPr>
              <w:t>15</w:t>
            </w:r>
          </w:p>
        </w:tc>
        <w:tc>
          <w:tcPr>
            <w:tcW w:w="1443" w:type="dxa"/>
          </w:tcPr>
          <w:p w:rsidR="000423D9" w:rsidRDefault="000423D9" w:rsidP="0075467D">
            <w:pPr>
              <w:jc w:val="center"/>
              <w:rPr>
                <w:bCs/>
              </w:rPr>
            </w:pPr>
            <w:r>
              <w:rPr>
                <w:bCs/>
              </w:rPr>
              <w:t>Not recorded</w:t>
            </w:r>
          </w:p>
        </w:tc>
        <w:tc>
          <w:tcPr>
            <w:tcW w:w="1443" w:type="dxa"/>
          </w:tcPr>
          <w:p w:rsidR="000423D9" w:rsidRDefault="000423D9" w:rsidP="0075467D">
            <w:pPr>
              <w:jc w:val="center"/>
              <w:rPr>
                <w:bCs/>
              </w:rPr>
            </w:pPr>
            <w:r>
              <w:rPr>
                <w:bCs/>
              </w:rPr>
              <w:t>Not recorded</w:t>
            </w:r>
          </w:p>
        </w:tc>
      </w:tr>
      <w:tr w:rsidR="000423D9" w:rsidRPr="00AF043D" w:rsidTr="00CF62C9">
        <w:trPr>
          <w:cnfStyle w:val="000000100000" w:firstRow="0" w:lastRow="0" w:firstColumn="0" w:lastColumn="0" w:oddVBand="0" w:evenVBand="0" w:oddHBand="1" w:evenHBand="0" w:firstRowFirstColumn="0" w:firstRowLastColumn="0" w:lastRowFirstColumn="0" w:lastRowLastColumn="0"/>
          <w:trHeight w:val="262"/>
        </w:trPr>
        <w:tc>
          <w:tcPr>
            <w:tcW w:w="2628" w:type="dxa"/>
          </w:tcPr>
          <w:p w:rsidR="000423D9" w:rsidRPr="00AF043D" w:rsidRDefault="000423D9" w:rsidP="0075467D">
            <w:r w:rsidRPr="00AF043D">
              <w:rPr>
                <w:bCs/>
              </w:rPr>
              <w:t>EDU</w:t>
            </w:r>
          </w:p>
        </w:tc>
        <w:tc>
          <w:tcPr>
            <w:tcW w:w="1442" w:type="dxa"/>
          </w:tcPr>
          <w:p w:rsidR="000423D9" w:rsidRDefault="008B34BA" w:rsidP="0075467D">
            <w:pPr>
              <w:jc w:val="center"/>
              <w:rPr>
                <w:bCs/>
              </w:rPr>
            </w:pPr>
            <w:r>
              <w:rPr>
                <w:bCs/>
              </w:rPr>
              <w:t>16</w:t>
            </w:r>
          </w:p>
        </w:tc>
        <w:tc>
          <w:tcPr>
            <w:tcW w:w="1443" w:type="dxa"/>
          </w:tcPr>
          <w:p w:rsidR="000423D9" w:rsidRDefault="008B34BA" w:rsidP="0075467D">
            <w:pPr>
              <w:jc w:val="center"/>
              <w:rPr>
                <w:bCs/>
              </w:rPr>
            </w:pPr>
            <w:r>
              <w:rPr>
                <w:bCs/>
              </w:rPr>
              <w:t>8</w:t>
            </w:r>
          </w:p>
        </w:tc>
        <w:tc>
          <w:tcPr>
            <w:tcW w:w="1443" w:type="dxa"/>
          </w:tcPr>
          <w:p w:rsidR="000423D9" w:rsidRPr="00AF043D" w:rsidRDefault="000423D9" w:rsidP="0075467D">
            <w:pPr>
              <w:jc w:val="center"/>
              <w:rPr>
                <w:bCs/>
              </w:rPr>
            </w:pPr>
            <w:r>
              <w:rPr>
                <w:bCs/>
              </w:rPr>
              <w:t>11</w:t>
            </w:r>
          </w:p>
        </w:tc>
        <w:tc>
          <w:tcPr>
            <w:tcW w:w="1443" w:type="dxa"/>
          </w:tcPr>
          <w:p w:rsidR="000423D9" w:rsidRPr="00AF043D" w:rsidRDefault="000423D9" w:rsidP="0075467D">
            <w:pPr>
              <w:jc w:val="center"/>
              <w:rPr>
                <w:bCs/>
              </w:rPr>
            </w:pPr>
            <w:r>
              <w:rPr>
                <w:bCs/>
              </w:rPr>
              <w:t>13</w:t>
            </w:r>
          </w:p>
        </w:tc>
        <w:tc>
          <w:tcPr>
            <w:tcW w:w="1443" w:type="dxa"/>
          </w:tcPr>
          <w:p w:rsidR="000423D9" w:rsidRPr="00AF043D" w:rsidRDefault="000423D9" w:rsidP="0075467D">
            <w:pPr>
              <w:jc w:val="center"/>
              <w:rPr>
                <w:bCs/>
              </w:rPr>
            </w:pPr>
            <w:r>
              <w:rPr>
                <w:bCs/>
              </w:rPr>
              <w:t>18</w:t>
            </w:r>
          </w:p>
        </w:tc>
        <w:tc>
          <w:tcPr>
            <w:tcW w:w="1443" w:type="dxa"/>
          </w:tcPr>
          <w:p w:rsidR="000423D9" w:rsidRPr="00AF043D" w:rsidRDefault="000423D9" w:rsidP="0075467D">
            <w:pPr>
              <w:jc w:val="center"/>
              <w:rPr>
                <w:bCs/>
              </w:rPr>
            </w:pPr>
            <w:r>
              <w:rPr>
                <w:bCs/>
              </w:rPr>
              <w:t>15</w:t>
            </w:r>
          </w:p>
        </w:tc>
      </w:tr>
      <w:tr w:rsidR="000423D9" w:rsidRPr="00AF043D" w:rsidTr="00CF62C9">
        <w:trPr>
          <w:trHeight w:val="262"/>
        </w:trPr>
        <w:tc>
          <w:tcPr>
            <w:tcW w:w="2628" w:type="dxa"/>
          </w:tcPr>
          <w:p w:rsidR="000423D9" w:rsidRPr="00CC350E" w:rsidRDefault="000423D9" w:rsidP="0075467D">
            <w:pPr>
              <w:rPr>
                <w:bCs/>
              </w:rPr>
            </w:pPr>
            <w:r w:rsidRPr="00CC350E">
              <w:rPr>
                <w:bCs/>
              </w:rPr>
              <w:t>NHP</w:t>
            </w:r>
          </w:p>
        </w:tc>
        <w:tc>
          <w:tcPr>
            <w:tcW w:w="1442" w:type="dxa"/>
          </w:tcPr>
          <w:p w:rsidR="000423D9" w:rsidRDefault="008B34BA" w:rsidP="0075467D">
            <w:pPr>
              <w:jc w:val="center"/>
              <w:rPr>
                <w:bCs/>
              </w:rPr>
            </w:pPr>
            <w:r>
              <w:rPr>
                <w:bCs/>
              </w:rPr>
              <w:t>3</w:t>
            </w:r>
          </w:p>
        </w:tc>
        <w:tc>
          <w:tcPr>
            <w:tcW w:w="1443" w:type="dxa"/>
          </w:tcPr>
          <w:p w:rsidR="000423D9" w:rsidRDefault="008B34BA" w:rsidP="0075467D">
            <w:pPr>
              <w:jc w:val="center"/>
              <w:rPr>
                <w:bCs/>
              </w:rPr>
            </w:pPr>
            <w:r>
              <w:rPr>
                <w:bCs/>
              </w:rPr>
              <w:t>3</w:t>
            </w:r>
          </w:p>
        </w:tc>
        <w:tc>
          <w:tcPr>
            <w:tcW w:w="1443" w:type="dxa"/>
          </w:tcPr>
          <w:p w:rsidR="000423D9" w:rsidRPr="00AF043D" w:rsidRDefault="000423D9" w:rsidP="0075467D">
            <w:pPr>
              <w:jc w:val="center"/>
              <w:rPr>
                <w:bCs/>
              </w:rPr>
            </w:pPr>
            <w:r>
              <w:rPr>
                <w:bCs/>
              </w:rPr>
              <w:t>6</w:t>
            </w:r>
          </w:p>
        </w:tc>
        <w:tc>
          <w:tcPr>
            <w:tcW w:w="1443" w:type="dxa"/>
          </w:tcPr>
          <w:p w:rsidR="000423D9" w:rsidRPr="00AF043D" w:rsidRDefault="000423D9" w:rsidP="0075467D">
            <w:pPr>
              <w:jc w:val="center"/>
              <w:rPr>
                <w:bCs/>
              </w:rPr>
            </w:pPr>
            <w:r>
              <w:rPr>
                <w:bCs/>
              </w:rPr>
              <w:t>7</w:t>
            </w:r>
          </w:p>
        </w:tc>
        <w:tc>
          <w:tcPr>
            <w:tcW w:w="1443" w:type="dxa"/>
          </w:tcPr>
          <w:p w:rsidR="000423D9" w:rsidRDefault="000423D9" w:rsidP="0075467D">
            <w:pPr>
              <w:jc w:val="center"/>
              <w:rPr>
                <w:bCs/>
              </w:rPr>
            </w:pPr>
            <w:r>
              <w:rPr>
                <w:bCs/>
              </w:rPr>
              <w:t>Not recorded</w:t>
            </w:r>
          </w:p>
        </w:tc>
        <w:tc>
          <w:tcPr>
            <w:tcW w:w="1443" w:type="dxa"/>
          </w:tcPr>
          <w:p w:rsidR="000423D9" w:rsidRDefault="000423D9" w:rsidP="0075467D">
            <w:pPr>
              <w:jc w:val="center"/>
              <w:rPr>
                <w:bCs/>
              </w:rPr>
            </w:pPr>
            <w:r>
              <w:rPr>
                <w:bCs/>
              </w:rPr>
              <w:t>Not recorded</w:t>
            </w:r>
          </w:p>
        </w:tc>
      </w:tr>
      <w:tr w:rsidR="000423D9" w:rsidRPr="00AF043D" w:rsidTr="00CF62C9">
        <w:trPr>
          <w:cnfStyle w:val="000000100000" w:firstRow="0" w:lastRow="0" w:firstColumn="0" w:lastColumn="0" w:oddVBand="0" w:evenVBand="0" w:oddHBand="1" w:evenHBand="0" w:firstRowFirstColumn="0" w:firstRowLastColumn="0" w:lastRowFirstColumn="0" w:lastRowLastColumn="0"/>
          <w:trHeight w:val="262"/>
        </w:trPr>
        <w:tc>
          <w:tcPr>
            <w:tcW w:w="2628" w:type="dxa"/>
          </w:tcPr>
          <w:p w:rsidR="000423D9" w:rsidRPr="00AF043D" w:rsidRDefault="000423D9" w:rsidP="0075467D">
            <w:r w:rsidRPr="00AF043D">
              <w:rPr>
                <w:bCs/>
              </w:rPr>
              <w:t>SPS</w:t>
            </w:r>
            <w:r>
              <w:rPr>
                <w:bCs/>
              </w:rPr>
              <w:t xml:space="preserve"> </w:t>
            </w:r>
          </w:p>
        </w:tc>
        <w:tc>
          <w:tcPr>
            <w:tcW w:w="1442" w:type="dxa"/>
          </w:tcPr>
          <w:p w:rsidR="000423D9" w:rsidRDefault="008B34BA" w:rsidP="0075467D">
            <w:pPr>
              <w:jc w:val="center"/>
              <w:rPr>
                <w:bCs/>
              </w:rPr>
            </w:pPr>
            <w:r>
              <w:rPr>
                <w:bCs/>
              </w:rPr>
              <w:t>25</w:t>
            </w:r>
          </w:p>
        </w:tc>
        <w:tc>
          <w:tcPr>
            <w:tcW w:w="1443" w:type="dxa"/>
          </w:tcPr>
          <w:p w:rsidR="000423D9" w:rsidRDefault="008B34BA" w:rsidP="0075467D">
            <w:pPr>
              <w:jc w:val="center"/>
              <w:rPr>
                <w:bCs/>
              </w:rPr>
            </w:pPr>
            <w:r>
              <w:rPr>
                <w:bCs/>
              </w:rPr>
              <w:t>15</w:t>
            </w:r>
          </w:p>
        </w:tc>
        <w:tc>
          <w:tcPr>
            <w:tcW w:w="1443" w:type="dxa"/>
          </w:tcPr>
          <w:p w:rsidR="000423D9" w:rsidRPr="00AF043D" w:rsidRDefault="000423D9" w:rsidP="0075467D">
            <w:pPr>
              <w:jc w:val="center"/>
              <w:rPr>
                <w:bCs/>
              </w:rPr>
            </w:pPr>
            <w:r>
              <w:rPr>
                <w:bCs/>
              </w:rPr>
              <w:t>31</w:t>
            </w:r>
          </w:p>
        </w:tc>
        <w:tc>
          <w:tcPr>
            <w:tcW w:w="1443" w:type="dxa"/>
          </w:tcPr>
          <w:p w:rsidR="000423D9" w:rsidRPr="00AF043D" w:rsidRDefault="000423D9" w:rsidP="0075467D">
            <w:pPr>
              <w:jc w:val="center"/>
              <w:rPr>
                <w:bCs/>
              </w:rPr>
            </w:pPr>
            <w:r>
              <w:rPr>
                <w:bCs/>
              </w:rPr>
              <w:t>25</w:t>
            </w:r>
          </w:p>
        </w:tc>
        <w:tc>
          <w:tcPr>
            <w:tcW w:w="1443" w:type="dxa"/>
          </w:tcPr>
          <w:p w:rsidR="000423D9" w:rsidRPr="00AF043D" w:rsidRDefault="000423D9" w:rsidP="0075467D">
            <w:pPr>
              <w:jc w:val="center"/>
              <w:rPr>
                <w:bCs/>
              </w:rPr>
            </w:pPr>
            <w:r>
              <w:rPr>
                <w:bCs/>
              </w:rPr>
              <w:t>52</w:t>
            </w:r>
          </w:p>
        </w:tc>
        <w:tc>
          <w:tcPr>
            <w:tcW w:w="1443" w:type="dxa"/>
          </w:tcPr>
          <w:p w:rsidR="000423D9" w:rsidRPr="00AF043D" w:rsidRDefault="000423D9" w:rsidP="0075467D">
            <w:pPr>
              <w:jc w:val="center"/>
              <w:rPr>
                <w:bCs/>
              </w:rPr>
            </w:pPr>
            <w:r>
              <w:rPr>
                <w:bCs/>
              </w:rPr>
              <w:t>50</w:t>
            </w:r>
          </w:p>
        </w:tc>
      </w:tr>
      <w:tr w:rsidR="000423D9" w:rsidRPr="00AF043D" w:rsidTr="00CF62C9">
        <w:trPr>
          <w:cnfStyle w:val="010000000000" w:firstRow="0" w:lastRow="1" w:firstColumn="0" w:lastColumn="0" w:oddVBand="0" w:evenVBand="0" w:oddHBand="0" w:evenHBand="0" w:firstRowFirstColumn="0" w:firstRowLastColumn="0" w:lastRowFirstColumn="0" w:lastRowLastColumn="0"/>
          <w:trHeight w:val="276"/>
        </w:trPr>
        <w:tc>
          <w:tcPr>
            <w:tcW w:w="2628" w:type="dxa"/>
          </w:tcPr>
          <w:p w:rsidR="000423D9" w:rsidRPr="00AF043D" w:rsidRDefault="00FC677D" w:rsidP="00FC677D">
            <w:pPr>
              <w:jc w:val="right"/>
              <w:rPr>
                <w:b w:val="0"/>
                <w:bCs w:val="0"/>
              </w:rPr>
            </w:pPr>
            <w:r>
              <w:rPr>
                <w:b w:val="0"/>
                <w:bCs w:val="0"/>
              </w:rPr>
              <w:t>Total</w:t>
            </w:r>
          </w:p>
        </w:tc>
        <w:tc>
          <w:tcPr>
            <w:tcW w:w="1442" w:type="dxa"/>
          </w:tcPr>
          <w:p w:rsidR="000423D9" w:rsidRPr="008B34BA" w:rsidRDefault="008B34BA" w:rsidP="0075467D">
            <w:pPr>
              <w:jc w:val="center"/>
              <w:rPr>
                <w:b w:val="0"/>
              </w:rPr>
            </w:pPr>
            <w:r w:rsidRPr="008B34BA">
              <w:fldChar w:fldCharType="begin"/>
            </w:r>
            <w:r w:rsidRPr="008B34BA">
              <w:rPr>
                <w:b w:val="0"/>
              </w:rPr>
              <w:instrText xml:space="preserve"> =SUM(ABOVE) </w:instrText>
            </w:r>
            <w:r w:rsidRPr="008B34BA">
              <w:fldChar w:fldCharType="separate"/>
            </w:r>
            <w:r w:rsidRPr="008B34BA">
              <w:rPr>
                <w:b w:val="0"/>
                <w:noProof/>
              </w:rPr>
              <w:t>121</w:t>
            </w:r>
            <w:r w:rsidRPr="008B34BA">
              <w:fldChar w:fldCharType="end"/>
            </w:r>
          </w:p>
        </w:tc>
        <w:tc>
          <w:tcPr>
            <w:tcW w:w="1443" w:type="dxa"/>
          </w:tcPr>
          <w:p w:rsidR="000423D9" w:rsidRPr="008B34BA" w:rsidRDefault="00F608BC" w:rsidP="0075467D">
            <w:pPr>
              <w:jc w:val="center"/>
              <w:rPr>
                <w:b w:val="0"/>
              </w:rPr>
            </w:pPr>
            <w:r>
              <w:fldChar w:fldCharType="begin"/>
            </w:r>
            <w:r>
              <w:rPr>
                <w:b w:val="0"/>
              </w:rPr>
              <w:instrText xml:space="preserve"> =SUM(ABOVE) </w:instrText>
            </w:r>
            <w:r>
              <w:fldChar w:fldCharType="separate"/>
            </w:r>
            <w:r>
              <w:rPr>
                <w:b w:val="0"/>
                <w:noProof/>
              </w:rPr>
              <w:t>77</w:t>
            </w:r>
            <w:r>
              <w:fldChar w:fldCharType="end"/>
            </w:r>
          </w:p>
        </w:tc>
        <w:tc>
          <w:tcPr>
            <w:tcW w:w="1443" w:type="dxa"/>
          </w:tcPr>
          <w:p w:rsidR="000423D9" w:rsidRPr="008B34BA" w:rsidRDefault="000423D9" w:rsidP="0075467D">
            <w:pPr>
              <w:jc w:val="center"/>
              <w:rPr>
                <w:b w:val="0"/>
                <w:bCs w:val="0"/>
              </w:rPr>
            </w:pPr>
            <w:r w:rsidRPr="008B34BA">
              <w:fldChar w:fldCharType="begin"/>
            </w:r>
            <w:r w:rsidRPr="008B34BA">
              <w:rPr>
                <w:b w:val="0"/>
                <w:bCs w:val="0"/>
              </w:rPr>
              <w:instrText xml:space="preserve"> =SUM(ABOVE) </w:instrText>
            </w:r>
            <w:r w:rsidRPr="008B34BA">
              <w:fldChar w:fldCharType="separate"/>
            </w:r>
            <w:r w:rsidRPr="008B34BA">
              <w:rPr>
                <w:b w:val="0"/>
                <w:bCs w:val="0"/>
                <w:noProof/>
              </w:rPr>
              <w:t>137</w:t>
            </w:r>
            <w:r w:rsidRPr="008B34BA">
              <w:fldChar w:fldCharType="end"/>
            </w:r>
          </w:p>
        </w:tc>
        <w:tc>
          <w:tcPr>
            <w:tcW w:w="1443" w:type="dxa"/>
          </w:tcPr>
          <w:p w:rsidR="000423D9" w:rsidRPr="008B34BA" w:rsidRDefault="000423D9" w:rsidP="0075467D">
            <w:pPr>
              <w:jc w:val="center"/>
              <w:rPr>
                <w:b w:val="0"/>
                <w:bCs w:val="0"/>
              </w:rPr>
            </w:pPr>
            <w:r w:rsidRPr="008B34BA">
              <w:fldChar w:fldCharType="begin"/>
            </w:r>
            <w:r w:rsidRPr="008B34BA">
              <w:rPr>
                <w:b w:val="0"/>
                <w:bCs w:val="0"/>
              </w:rPr>
              <w:instrText xml:space="preserve"> =SUM(ABOVE) </w:instrText>
            </w:r>
            <w:r w:rsidRPr="008B34BA">
              <w:fldChar w:fldCharType="separate"/>
            </w:r>
            <w:r w:rsidRPr="008B34BA">
              <w:rPr>
                <w:b w:val="0"/>
                <w:bCs w:val="0"/>
                <w:noProof/>
              </w:rPr>
              <w:t>113</w:t>
            </w:r>
            <w:r w:rsidRPr="008B34BA">
              <w:fldChar w:fldCharType="end"/>
            </w:r>
          </w:p>
        </w:tc>
        <w:tc>
          <w:tcPr>
            <w:tcW w:w="1443" w:type="dxa"/>
          </w:tcPr>
          <w:p w:rsidR="000423D9" w:rsidRPr="008B34BA" w:rsidRDefault="000423D9" w:rsidP="0075467D">
            <w:pPr>
              <w:jc w:val="center"/>
              <w:rPr>
                <w:b w:val="0"/>
                <w:bCs w:val="0"/>
              </w:rPr>
            </w:pPr>
            <w:r w:rsidRPr="008B34BA">
              <w:rPr>
                <w:b w:val="0"/>
                <w:bCs w:val="0"/>
              </w:rPr>
              <w:t>106</w:t>
            </w:r>
          </w:p>
        </w:tc>
        <w:tc>
          <w:tcPr>
            <w:tcW w:w="1443" w:type="dxa"/>
          </w:tcPr>
          <w:p w:rsidR="000423D9" w:rsidRPr="008B34BA" w:rsidRDefault="000423D9" w:rsidP="0075467D">
            <w:pPr>
              <w:jc w:val="center"/>
              <w:rPr>
                <w:b w:val="0"/>
                <w:bCs w:val="0"/>
              </w:rPr>
            </w:pPr>
            <w:r w:rsidRPr="008B34BA">
              <w:rPr>
                <w:b w:val="0"/>
                <w:bCs w:val="0"/>
              </w:rPr>
              <w:t>104</w:t>
            </w:r>
          </w:p>
        </w:tc>
      </w:tr>
    </w:tbl>
    <w:p w:rsidR="00FC677D" w:rsidRDefault="00FC677D" w:rsidP="00396E5C">
      <w:pPr>
        <w:rPr>
          <w:bCs/>
          <w:color w:val="1F497D"/>
        </w:rPr>
      </w:pPr>
    </w:p>
    <w:p w:rsidR="008133B2" w:rsidRDefault="008133B2" w:rsidP="008133B2">
      <w:pPr>
        <w:jc w:val="center"/>
        <w:rPr>
          <w:b/>
          <w:bCs/>
        </w:rPr>
      </w:pPr>
      <w:r>
        <w:rPr>
          <w:b/>
          <w:bCs/>
        </w:rPr>
        <w:t>DISCUSSION</w:t>
      </w:r>
    </w:p>
    <w:p w:rsidR="008133B2" w:rsidRPr="008133B2" w:rsidRDefault="008133B2" w:rsidP="00396E5C">
      <w:pPr>
        <w:rPr>
          <w:bCs/>
        </w:rPr>
      </w:pPr>
      <w:r w:rsidRPr="008133B2">
        <w:rPr>
          <w:bCs/>
        </w:rPr>
        <w:t xml:space="preserve">The above charts compare the number of students who sought assistance by semester. This count includes active students, but does not include inactive and pending students. Active students are </w:t>
      </w:r>
      <w:r>
        <w:rPr>
          <w:bCs/>
        </w:rPr>
        <w:t xml:space="preserve">the students enrolled and receiving accommodations; all students receiving accommodations are considered active even if they do not have full documentation on file with DSS. Inactive students are students whose names appear on the roster, but they either they are no longer enrolled at Trinity or they are no longer receiving accommodations. There were 15 inactive students during </w:t>
      </w:r>
      <w:proofErr w:type="gramStart"/>
      <w:r>
        <w:rPr>
          <w:bCs/>
        </w:rPr>
        <w:t>Fall</w:t>
      </w:r>
      <w:proofErr w:type="gramEnd"/>
      <w:r>
        <w:rPr>
          <w:bCs/>
        </w:rPr>
        <w:t xml:space="preserve"> 2013 and 61 inactive students during Spring 2014. Pending students are seeking accommodations, but have not received accommodations because of incomplete documentation.</w:t>
      </w:r>
      <w:r w:rsidR="00776A26">
        <w:rPr>
          <w:bCs/>
        </w:rPr>
        <w:t xml:space="preserve"> At the end of </w:t>
      </w:r>
      <w:proofErr w:type="gramStart"/>
      <w:r w:rsidR="00776A26">
        <w:rPr>
          <w:bCs/>
        </w:rPr>
        <w:t>Fall</w:t>
      </w:r>
      <w:proofErr w:type="gramEnd"/>
      <w:r w:rsidR="00776A26">
        <w:rPr>
          <w:bCs/>
        </w:rPr>
        <w:t xml:space="preserve"> 2013, 24 students were in the process of completing documentation </w:t>
      </w:r>
      <w:r w:rsidR="00776A26">
        <w:rPr>
          <w:bCs/>
        </w:rPr>
        <w:lastRenderedPageBreak/>
        <w:t xml:space="preserve">in order to receive accommodations for Spring 2014. Ten of the 24 were converted to inactive status because they are no longer enrolled at Trinity and 10 students completed their documentation and were converted to active. </w:t>
      </w:r>
    </w:p>
    <w:p w:rsidR="008133B2" w:rsidRDefault="008133B2" w:rsidP="00396E5C">
      <w:pPr>
        <w:rPr>
          <w:bCs/>
          <w:color w:val="1F497D"/>
        </w:rPr>
      </w:pPr>
    </w:p>
    <w:p w:rsidR="00776A26" w:rsidRDefault="00776A26">
      <w:pPr>
        <w:rPr>
          <w:rFonts w:cs="Calibri"/>
          <w:b/>
        </w:rPr>
      </w:pPr>
      <w:r>
        <w:rPr>
          <w:rFonts w:cs="Calibri"/>
          <w:b/>
        </w:rPr>
        <w:br w:type="page"/>
      </w:r>
    </w:p>
    <w:p w:rsidR="006E4CEA" w:rsidRPr="00933EF6" w:rsidRDefault="009024C6" w:rsidP="00396E5C">
      <w:pPr>
        <w:rPr>
          <w:rFonts w:cs="Calibri"/>
          <w:b/>
        </w:rPr>
      </w:pPr>
      <w:r w:rsidRPr="00933EF6">
        <w:rPr>
          <w:rFonts w:cs="Calibri"/>
          <w:b/>
        </w:rPr>
        <w:lastRenderedPageBreak/>
        <w:t>Writing Center</w:t>
      </w:r>
    </w:p>
    <w:p w:rsidR="00D27EC0" w:rsidRDefault="00953909" w:rsidP="00D27EC0">
      <w:pPr>
        <w:autoSpaceDE w:val="0"/>
        <w:autoSpaceDN w:val="0"/>
        <w:adjustRightInd w:val="0"/>
        <w:spacing w:after="0" w:line="240" w:lineRule="auto"/>
        <w:rPr>
          <w:rFonts w:cs="Calibri"/>
        </w:rPr>
      </w:pPr>
      <w:r>
        <w:rPr>
          <w:rFonts w:cs="Calibri"/>
        </w:rPr>
        <w:t xml:space="preserve"> Writing Center Usage by MONTH</w:t>
      </w:r>
    </w:p>
    <w:p w:rsidR="00953909" w:rsidRDefault="00953909" w:rsidP="00D27EC0">
      <w:pPr>
        <w:autoSpaceDE w:val="0"/>
        <w:autoSpaceDN w:val="0"/>
        <w:adjustRightInd w:val="0"/>
        <w:spacing w:after="0" w:line="240" w:lineRule="auto"/>
        <w:rPr>
          <w:rFonts w:cs="Calibri"/>
        </w:rPr>
      </w:pPr>
    </w:p>
    <w:tbl>
      <w:tblPr>
        <w:tblStyle w:val="LightShading22"/>
        <w:tblW w:w="13176" w:type="dxa"/>
        <w:tblLook w:val="0420" w:firstRow="1" w:lastRow="0" w:firstColumn="0" w:lastColumn="0" w:noHBand="0" w:noVBand="1"/>
      </w:tblPr>
      <w:tblGrid>
        <w:gridCol w:w="3236"/>
        <w:gridCol w:w="856"/>
        <w:gridCol w:w="731"/>
        <w:gridCol w:w="652"/>
        <w:gridCol w:w="788"/>
        <w:gridCol w:w="849"/>
        <w:gridCol w:w="734"/>
        <w:gridCol w:w="767"/>
        <w:gridCol w:w="739"/>
        <w:gridCol w:w="734"/>
        <w:gridCol w:w="738"/>
        <w:gridCol w:w="757"/>
        <w:gridCol w:w="818"/>
        <w:gridCol w:w="777"/>
      </w:tblGrid>
      <w:tr w:rsidR="000423D9" w:rsidRPr="002720F0" w:rsidTr="00CD4720">
        <w:trPr>
          <w:cnfStyle w:val="100000000000" w:firstRow="1" w:lastRow="0" w:firstColumn="0" w:lastColumn="0" w:oddVBand="0" w:evenVBand="0" w:oddHBand="0" w:evenHBand="0" w:firstRowFirstColumn="0" w:firstRowLastColumn="0" w:lastRowFirstColumn="0" w:lastRowLastColumn="0"/>
          <w:trHeight w:val="299"/>
        </w:trPr>
        <w:tc>
          <w:tcPr>
            <w:tcW w:w="3236" w:type="dxa"/>
          </w:tcPr>
          <w:p w:rsidR="00E8201C" w:rsidRPr="00CD4720" w:rsidRDefault="00CD4720" w:rsidP="00953909">
            <w:pPr>
              <w:autoSpaceDE w:val="0"/>
              <w:autoSpaceDN w:val="0"/>
              <w:adjustRightInd w:val="0"/>
              <w:rPr>
                <w:rFonts w:cs="Calibri"/>
              </w:rPr>
            </w:pPr>
            <w:r>
              <w:rPr>
                <w:rFonts w:cs="Calibri"/>
              </w:rPr>
              <w:t xml:space="preserve">Conferences by Director </w:t>
            </w:r>
          </w:p>
        </w:tc>
        <w:tc>
          <w:tcPr>
            <w:tcW w:w="856" w:type="dxa"/>
          </w:tcPr>
          <w:p w:rsidR="00E8201C" w:rsidRDefault="00E8201C" w:rsidP="00CD4720">
            <w:pPr>
              <w:autoSpaceDE w:val="0"/>
              <w:autoSpaceDN w:val="0"/>
              <w:adjustRightInd w:val="0"/>
              <w:jc w:val="center"/>
              <w:rPr>
                <w:rFonts w:cs="Calibri"/>
                <w:i/>
              </w:rPr>
            </w:pPr>
            <w:r>
              <w:rPr>
                <w:rFonts w:cs="Calibri"/>
                <w:i/>
              </w:rPr>
              <w:t>May</w:t>
            </w:r>
          </w:p>
        </w:tc>
        <w:tc>
          <w:tcPr>
            <w:tcW w:w="731" w:type="dxa"/>
          </w:tcPr>
          <w:p w:rsidR="00E8201C" w:rsidRDefault="00E8201C" w:rsidP="00CD4720">
            <w:pPr>
              <w:autoSpaceDE w:val="0"/>
              <w:autoSpaceDN w:val="0"/>
              <w:adjustRightInd w:val="0"/>
              <w:jc w:val="center"/>
              <w:rPr>
                <w:rFonts w:cs="Calibri"/>
                <w:i/>
              </w:rPr>
            </w:pPr>
            <w:r>
              <w:rPr>
                <w:rFonts w:cs="Calibri"/>
                <w:i/>
              </w:rPr>
              <w:t>Jun</w:t>
            </w:r>
          </w:p>
        </w:tc>
        <w:tc>
          <w:tcPr>
            <w:tcW w:w="652" w:type="dxa"/>
          </w:tcPr>
          <w:p w:rsidR="00E8201C" w:rsidRDefault="00E8201C" w:rsidP="00CD4720">
            <w:pPr>
              <w:autoSpaceDE w:val="0"/>
              <w:autoSpaceDN w:val="0"/>
              <w:adjustRightInd w:val="0"/>
              <w:jc w:val="center"/>
              <w:rPr>
                <w:rFonts w:cs="Calibri"/>
                <w:i/>
              </w:rPr>
            </w:pPr>
            <w:r>
              <w:rPr>
                <w:rFonts w:cs="Calibri"/>
                <w:i/>
              </w:rPr>
              <w:t>Jul</w:t>
            </w:r>
          </w:p>
        </w:tc>
        <w:tc>
          <w:tcPr>
            <w:tcW w:w="788" w:type="dxa"/>
          </w:tcPr>
          <w:p w:rsidR="00E8201C" w:rsidRDefault="00E8201C" w:rsidP="00CD4720">
            <w:pPr>
              <w:autoSpaceDE w:val="0"/>
              <w:autoSpaceDN w:val="0"/>
              <w:adjustRightInd w:val="0"/>
              <w:jc w:val="center"/>
              <w:rPr>
                <w:rFonts w:cs="Calibri"/>
                <w:i/>
              </w:rPr>
            </w:pPr>
            <w:r>
              <w:rPr>
                <w:rFonts w:cs="Calibri"/>
                <w:i/>
              </w:rPr>
              <w:t>Aug</w:t>
            </w:r>
          </w:p>
        </w:tc>
        <w:tc>
          <w:tcPr>
            <w:tcW w:w="849" w:type="dxa"/>
          </w:tcPr>
          <w:p w:rsidR="00E8201C" w:rsidRPr="002720F0" w:rsidRDefault="00E8201C" w:rsidP="00CD4720">
            <w:pPr>
              <w:autoSpaceDE w:val="0"/>
              <w:autoSpaceDN w:val="0"/>
              <w:adjustRightInd w:val="0"/>
              <w:jc w:val="center"/>
              <w:rPr>
                <w:rFonts w:cs="Calibri"/>
                <w:i/>
              </w:rPr>
            </w:pPr>
            <w:r>
              <w:rPr>
                <w:rFonts w:cs="Calibri"/>
                <w:i/>
              </w:rPr>
              <w:t>Sept</w:t>
            </w:r>
          </w:p>
        </w:tc>
        <w:tc>
          <w:tcPr>
            <w:tcW w:w="734" w:type="dxa"/>
          </w:tcPr>
          <w:p w:rsidR="00E8201C" w:rsidRDefault="00E8201C" w:rsidP="00CD4720">
            <w:pPr>
              <w:autoSpaceDE w:val="0"/>
              <w:autoSpaceDN w:val="0"/>
              <w:adjustRightInd w:val="0"/>
              <w:jc w:val="center"/>
              <w:rPr>
                <w:rFonts w:cs="Calibri"/>
                <w:i/>
              </w:rPr>
            </w:pPr>
            <w:r>
              <w:rPr>
                <w:rFonts w:cs="Calibri"/>
                <w:i/>
              </w:rPr>
              <w:t>Oct</w:t>
            </w:r>
          </w:p>
        </w:tc>
        <w:tc>
          <w:tcPr>
            <w:tcW w:w="767" w:type="dxa"/>
          </w:tcPr>
          <w:p w:rsidR="00E8201C" w:rsidRDefault="00E8201C" w:rsidP="00CD4720">
            <w:pPr>
              <w:autoSpaceDE w:val="0"/>
              <w:autoSpaceDN w:val="0"/>
              <w:adjustRightInd w:val="0"/>
              <w:jc w:val="center"/>
              <w:rPr>
                <w:rFonts w:cs="Calibri"/>
                <w:i/>
              </w:rPr>
            </w:pPr>
            <w:r>
              <w:rPr>
                <w:rFonts w:cs="Calibri"/>
                <w:i/>
              </w:rPr>
              <w:t>Nov</w:t>
            </w:r>
          </w:p>
        </w:tc>
        <w:tc>
          <w:tcPr>
            <w:tcW w:w="739" w:type="dxa"/>
          </w:tcPr>
          <w:p w:rsidR="00E8201C" w:rsidRDefault="00E8201C" w:rsidP="00CD4720">
            <w:pPr>
              <w:autoSpaceDE w:val="0"/>
              <w:autoSpaceDN w:val="0"/>
              <w:adjustRightInd w:val="0"/>
              <w:jc w:val="center"/>
              <w:rPr>
                <w:rFonts w:cs="Calibri"/>
                <w:i/>
              </w:rPr>
            </w:pPr>
            <w:r>
              <w:rPr>
                <w:rFonts w:cs="Calibri"/>
                <w:i/>
              </w:rPr>
              <w:t>Dec</w:t>
            </w:r>
          </w:p>
        </w:tc>
        <w:tc>
          <w:tcPr>
            <w:tcW w:w="734" w:type="dxa"/>
          </w:tcPr>
          <w:p w:rsidR="00E8201C" w:rsidRDefault="00E8201C" w:rsidP="00CD4720">
            <w:pPr>
              <w:autoSpaceDE w:val="0"/>
              <w:autoSpaceDN w:val="0"/>
              <w:adjustRightInd w:val="0"/>
              <w:jc w:val="center"/>
              <w:rPr>
                <w:rFonts w:cs="Calibri"/>
                <w:i/>
              </w:rPr>
            </w:pPr>
            <w:r>
              <w:rPr>
                <w:rFonts w:cs="Calibri"/>
                <w:i/>
              </w:rPr>
              <w:t>Jan</w:t>
            </w:r>
          </w:p>
        </w:tc>
        <w:tc>
          <w:tcPr>
            <w:tcW w:w="738" w:type="dxa"/>
          </w:tcPr>
          <w:p w:rsidR="00E8201C" w:rsidRDefault="00E8201C" w:rsidP="00CD4720">
            <w:pPr>
              <w:autoSpaceDE w:val="0"/>
              <w:autoSpaceDN w:val="0"/>
              <w:adjustRightInd w:val="0"/>
              <w:jc w:val="center"/>
              <w:rPr>
                <w:rFonts w:cs="Calibri"/>
                <w:i/>
              </w:rPr>
            </w:pPr>
            <w:r>
              <w:rPr>
                <w:rFonts w:cs="Calibri"/>
                <w:i/>
              </w:rPr>
              <w:t>Feb</w:t>
            </w:r>
          </w:p>
        </w:tc>
        <w:tc>
          <w:tcPr>
            <w:tcW w:w="757" w:type="dxa"/>
          </w:tcPr>
          <w:p w:rsidR="00E8201C" w:rsidRDefault="00E8201C" w:rsidP="00CD4720">
            <w:pPr>
              <w:autoSpaceDE w:val="0"/>
              <w:autoSpaceDN w:val="0"/>
              <w:adjustRightInd w:val="0"/>
              <w:jc w:val="center"/>
              <w:rPr>
                <w:rFonts w:cs="Calibri"/>
                <w:i/>
              </w:rPr>
            </w:pPr>
            <w:r>
              <w:rPr>
                <w:rFonts w:cs="Calibri"/>
                <w:i/>
              </w:rPr>
              <w:t>Mar</w:t>
            </w:r>
          </w:p>
        </w:tc>
        <w:tc>
          <w:tcPr>
            <w:tcW w:w="818" w:type="dxa"/>
          </w:tcPr>
          <w:p w:rsidR="00E8201C" w:rsidRPr="002720F0" w:rsidRDefault="00E8201C" w:rsidP="00CD4720">
            <w:pPr>
              <w:autoSpaceDE w:val="0"/>
              <w:autoSpaceDN w:val="0"/>
              <w:adjustRightInd w:val="0"/>
              <w:jc w:val="center"/>
              <w:rPr>
                <w:rFonts w:cs="Calibri"/>
                <w:i/>
              </w:rPr>
            </w:pPr>
            <w:r>
              <w:rPr>
                <w:rFonts w:cs="Calibri"/>
                <w:i/>
              </w:rPr>
              <w:t>April</w:t>
            </w:r>
          </w:p>
        </w:tc>
        <w:tc>
          <w:tcPr>
            <w:tcW w:w="777" w:type="dxa"/>
          </w:tcPr>
          <w:p w:rsidR="00E8201C" w:rsidRDefault="00E8201C" w:rsidP="00CD4720">
            <w:pPr>
              <w:autoSpaceDE w:val="0"/>
              <w:autoSpaceDN w:val="0"/>
              <w:adjustRightInd w:val="0"/>
              <w:jc w:val="center"/>
              <w:rPr>
                <w:rFonts w:cs="Calibri"/>
                <w:i/>
              </w:rPr>
            </w:pPr>
            <w:r>
              <w:rPr>
                <w:rFonts w:cs="Calibri"/>
                <w:i/>
              </w:rPr>
              <w:t>Total</w:t>
            </w:r>
          </w:p>
        </w:tc>
      </w:tr>
      <w:tr w:rsidR="00A17D52" w:rsidRPr="004F07E9" w:rsidTr="00CD4720">
        <w:trPr>
          <w:cnfStyle w:val="000000100000" w:firstRow="0" w:lastRow="0" w:firstColumn="0" w:lastColumn="0" w:oddVBand="0" w:evenVBand="0" w:oddHBand="1" w:evenHBand="0" w:firstRowFirstColumn="0" w:firstRowLastColumn="0" w:lastRowFirstColumn="0" w:lastRowLastColumn="0"/>
          <w:trHeight w:val="233"/>
        </w:trPr>
        <w:tc>
          <w:tcPr>
            <w:tcW w:w="3236" w:type="dxa"/>
          </w:tcPr>
          <w:p w:rsidR="00A17D52" w:rsidRDefault="00CD4720" w:rsidP="00953909">
            <w:pPr>
              <w:autoSpaceDE w:val="0"/>
              <w:autoSpaceDN w:val="0"/>
              <w:adjustRightInd w:val="0"/>
              <w:ind w:left="720"/>
              <w:rPr>
                <w:rFonts w:cs="Calibri"/>
              </w:rPr>
            </w:pPr>
            <w:r>
              <w:rPr>
                <w:rFonts w:cs="Calibri"/>
              </w:rPr>
              <w:t>Email</w:t>
            </w:r>
          </w:p>
        </w:tc>
        <w:tc>
          <w:tcPr>
            <w:tcW w:w="856" w:type="dxa"/>
          </w:tcPr>
          <w:p w:rsidR="00A17D52" w:rsidRPr="0099229F" w:rsidRDefault="00A17D52" w:rsidP="00CD4720">
            <w:pPr>
              <w:autoSpaceDE w:val="0"/>
              <w:autoSpaceDN w:val="0"/>
              <w:adjustRightInd w:val="0"/>
              <w:jc w:val="center"/>
              <w:rPr>
                <w:rFonts w:cs="Calibri"/>
              </w:rPr>
            </w:pPr>
            <w:r>
              <w:rPr>
                <w:rFonts w:cs="Calibri"/>
              </w:rPr>
              <w:t>11</w:t>
            </w:r>
          </w:p>
        </w:tc>
        <w:tc>
          <w:tcPr>
            <w:tcW w:w="731" w:type="dxa"/>
          </w:tcPr>
          <w:p w:rsidR="00A17D52" w:rsidRPr="0099229F" w:rsidRDefault="00A17D52" w:rsidP="00CD4720">
            <w:pPr>
              <w:autoSpaceDE w:val="0"/>
              <w:autoSpaceDN w:val="0"/>
              <w:adjustRightInd w:val="0"/>
              <w:jc w:val="center"/>
              <w:rPr>
                <w:rFonts w:cs="Calibri"/>
              </w:rPr>
            </w:pPr>
            <w:r>
              <w:rPr>
                <w:rFonts w:cs="Calibri"/>
              </w:rPr>
              <w:t>11</w:t>
            </w:r>
          </w:p>
        </w:tc>
        <w:tc>
          <w:tcPr>
            <w:tcW w:w="652" w:type="dxa"/>
          </w:tcPr>
          <w:p w:rsidR="00A17D52" w:rsidRPr="004F07E9" w:rsidRDefault="00A17D52" w:rsidP="00CD4720">
            <w:pPr>
              <w:autoSpaceDE w:val="0"/>
              <w:autoSpaceDN w:val="0"/>
              <w:adjustRightInd w:val="0"/>
              <w:jc w:val="center"/>
              <w:rPr>
                <w:rFonts w:cs="Calibri"/>
              </w:rPr>
            </w:pPr>
            <w:r>
              <w:rPr>
                <w:rFonts w:cs="Calibri"/>
              </w:rPr>
              <w:t>29</w:t>
            </w:r>
          </w:p>
        </w:tc>
        <w:tc>
          <w:tcPr>
            <w:tcW w:w="788" w:type="dxa"/>
          </w:tcPr>
          <w:p w:rsidR="00A17D52" w:rsidRPr="004F07E9" w:rsidRDefault="00A17D52" w:rsidP="00CD4720">
            <w:pPr>
              <w:autoSpaceDE w:val="0"/>
              <w:autoSpaceDN w:val="0"/>
              <w:adjustRightInd w:val="0"/>
              <w:jc w:val="center"/>
              <w:rPr>
                <w:rFonts w:cs="Calibri"/>
              </w:rPr>
            </w:pPr>
            <w:r>
              <w:rPr>
                <w:rFonts w:cs="Calibri"/>
              </w:rPr>
              <w:t>34</w:t>
            </w:r>
          </w:p>
        </w:tc>
        <w:tc>
          <w:tcPr>
            <w:tcW w:w="849" w:type="dxa"/>
          </w:tcPr>
          <w:p w:rsidR="00A17D52" w:rsidRPr="004F07E9" w:rsidRDefault="00A17D52" w:rsidP="00CD4720">
            <w:pPr>
              <w:autoSpaceDE w:val="0"/>
              <w:autoSpaceDN w:val="0"/>
              <w:adjustRightInd w:val="0"/>
              <w:jc w:val="center"/>
              <w:rPr>
                <w:rFonts w:cs="Calibri"/>
              </w:rPr>
            </w:pPr>
            <w:r>
              <w:rPr>
                <w:rFonts w:cs="Calibri"/>
              </w:rPr>
              <w:t>48</w:t>
            </w:r>
          </w:p>
        </w:tc>
        <w:tc>
          <w:tcPr>
            <w:tcW w:w="734" w:type="dxa"/>
          </w:tcPr>
          <w:p w:rsidR="00A17D52" w:rsidRPr="0099229F" w:rsidRDefault="00A17D52" w:rsidP="00CD4720">
            <w:pPr>
              <w:autoSpaceDE w:val="0"/>
              <w:autoSpaceDN w:val="0"/>
              <w:adjustRightInd w:val="0"/>
              <w:jc w:val="center"/>
              <w:rPr>
                <w:rFonts w:cs="Calibri"/>
              </w:rPr>
            </w:pPr>
            <w:r>
              <w:rPr>
                <w:rFonts w:cs="Calibri"/>
              </w:rPr>
              <w:t>53</w:t>
            </w:r>
          </w:p>
        </w:tc>
        <w:tc>
          <w:tcPr>
            <w:tcW w:w="767" w:type="dxa"/>
          </w:tcPr>
          <w:p w:rsidR="00A17D52" w:rsidRPr="0099229F" w:rsidRDefault="00A17D52" w:rsidP="00CD4720">
            <w:pPr>
              <w:autoSpaceDE w:val="0"/>
              <w:autoSpaceDN w:val="0"/>
              <w:adjustRightInd w:val="0"/>
              <w:jc w:val="center"/>
              <w:rPr>
                <w:rFonts w:cs="Calibri"/>
              </w:rPr>
            </w:pPr>
            <w:r>
              <w:rPr>
                <w:rFonts w:cs="Calibri"/>
              </w:rPr>
              <w:t>57</w:t>
            </w:r>
          </w:p>
        </w:tc>
        <w:tc>
          <w:tcPr>
            <w:tcW w:w="739" w:type="dxa"/>
          </w:tcPr>
          <w:p w:rsidR="00A17D52" w:rsidRPr="0099229F" w:rsidRDefault="00A17D52" w:rsidP="00CD4720">
            <w:pPr>
              <w:autoSpaceDE w:val="0"/>
              <w:autoSpaceDN w:val="0"/>
              <w:adjustRightInd w:val="0"/>
              <w:jc w:val="center"/>
              <w:rPr>
                <w:rFonts w:cs="Calibri"/>
              </w:rPr>
            </w:pPr>
            <w:r>
              <w:rPr>
                <w:rFonts w:cs="Calibri"/>
              </w:rPr>
              <w:t>62</w:t>
            </w:r>
          </w:p>
        </w:tc>
        <w:tc>
          <w:tcPr>
            <w:tcW w:w="734" w:type="dxa"/>
          </w:tcPr>
          <w:p w:rsidR="00A17D52" w:rsidRPr="004F07E9" w:rsidRDefault="00A17D52" w:rsidP="00CD4720">
            <w:pPr>
              <w:autoSpaceDE w:val="0"/>
              <w:autoSpaceDN w:val="0"/>
              <w:adjustRightInd w:val="0"/>
              <w:jc w:val="center"/>
              <w:rPr>
                <w:rFonts w:cs="Calibri"/>
              </w:rPr>
            </w:pPr>
            <w:r>
              <w:rPr>
                <w:rFonts w:cs="Calibri"/>
              </w:rPr>
              <w:t>13</w:t>
            </w:r>
          </w:p>
        </w:tc>
        <w:tc>
          <w:tcPr>
            <w:tcW w:w="738" w:type="dxa"/>
          </w:tcPr>
          <w:p w:rsidR="00A17D52" w:rsidRPr="004F07E9" w:rsidRDefault="00A17D52" w:rsidP="00CD4720">
            <w:pPr>
              <w:autoSpaceDE w:val="0"/>
              <w:autoSpaceDN w:val="0"/>
              <w:adjustRightInd w:val="0"/>
              <w:jc w:val="center"/>
              <w:rPr>
                <w:rFonts w:cs="Calibri"/>
              </w:rPr>
            </w:pPr>
            <w:r>
              <w:rPr>
                <w:rFonts w:cs="Calibri"/>
              </w:rPr>
              <w:t>39</w:t>
            </w:r>
          </w:p>
        </w:tc>
        <w:tc>
          <w:tcPr>
            <w:tcW w:w="757" w:type="dxa"/>
          </w:tcPr>
          <w:p w:rsidR="00A17D52" w:rsidRPr="004F07E9" w:rsidRDefault="00A17D52" w:rsidP="00CD4720">
            <w:pPr>
              <w:autoSpaceDE w:val="0"/>
              <w:autoSpaceDN w:val="0"/>
              <w:adjustRightInd w:val="0"/>
              <w:jc w:val="center"/>
              <w:rPr>
                <w:rFonts w:cs="Calibri"/>
              </w:rPr>
            </w:pPr>
            <w:r>
              <w:rPr>
                <w:rFonts w:cs="Calibri"/>
              </w:rPr>
              <w:t>52</w:t>
            </w:r>
          </w:p>
        </w:tc>
        <w:tc>
          <w:tcPr>
            <w:tcW w:w="818" w:type="dxa"/>
          </w:tcPr>
          <w:p w:rsidR="00A17D52" w:rsidRPr="0099229F" w:rsidRDefault="00A17D52" w:rsidP="00CD4720">
            <w:pPr>
              <w:autoSpaceDE w:val="0"/>
              <w:autoSpaceDN w:val="0"/>
              <w:adjustRightInd w:val="0"/>
              <w:jc w:val="center"/>
              <w:rPr>
                <w:rFonts w:cs="Calibri"/>
              </w:rPr>
            </w:pPr>
            <w:r>
              <w:rPr>
                <w:rFonts w:cs="Calibri"/>
              </w:rPr>
              <w:t>42</w:t>
            </w:r>
          </w:p>
        </w:tc>
        <w:tc>
          <w:tcPr>
            <w:tcW w:w="777" w:type="dxa"/>
          </w:tcPr>
          <w:p w:rsidR="00A17D52" w:rsidRDefault="00442273" w:rsidP="00CD4720">
            <w:pPr>
              <w:autoSpaceDE w:val="0"/>
              <w:autoSpaceDN w:val="0"/>
              <w:adjustRightInd w:val="0"/>
              <w:jc w:val="center"/>
              <w:rPr>
                <w:rFonts w:cs="Calibri"/>
              </w:rPr>
            </w:pPr>
            <w:r>
              <w:rPr>
                <w:rFonts w:cs="Calibri"/>
              </w:rPr>
              <w:fldChar w:fldCharType="begin"/>
            </w:r>
            <w:r>
              <w:rPr>
                <w:rFonts w:cs="Calibri"/>
              </w:rPr>
              <w:instrText xml:space="preserve"> =SUM(LEFT) </w:instrText>
            </w:r>
            <w:r>
              <w:rPr>
                <w:rFonts w:cs="Calibri"/>
              </w:rPr>
              <w:fldChar w:fldCharType="separate"/>
            </w:r>
            <w:r>
              <w:rPr>
                <w:rFonts w:cs="Calibri"/>
                <w:noProof/>
              </w:rPr>
              <w:t>451</w:t>
            </w:r>
            <w:r>
              <w:rPr>
                <w:rFonts w:cs="Calibri"/>
              </w:rPr>
              <w:fldChar w:fldCharType="end"/>
            </w:r>
          </w:p>
        </w:tc>
      </w:tr>
      <w:tr w:rsidR="00A17D52" w:rsidRPr="004F07E9" w:rsidTr="00CD4720">
        <w:trPr>
          <w:trHeight w:val="225"/>
        </w:trPr>
        <w:tc>
          <w:tcPr>
            <w:tcW w:w="3236" w:type="dxa"/>
          </w:tcPr>
          <w:p w:rsidR="00A17D52" w:rsidRDefault="00CD4720" w:rsidP="00953909">
            <w:pPr>
              <w:autoSpaceDE w:val="0"/>
              <w:autoSpaceDN w:val="0"/>
              <w:adjustRightInd w:val="0"/>
              <w:ind w:left="720"/>
              <w:rPr>
                <w:rFonts w:cs="Calibri"/>
              </w:rPr>
            </w:pPr>
            <w:r>
              <w:rPr>
                <w:rFonts w:cs="Calibri"/>
              </w:rPr>
              <w:t xml:space="preserve">Face to Face </w:t>
            </w:r>
          </w:p>
        </w:tc>
        <w:tc>
          <w:tcPr>
            <w:tcW w:w="856" w:type="dxa"/>
          </w:tcPr>
          <w:p w:rsidR="00A17D52" w:rsidRDefault="00A17D52" w:rsidP="00CD4720">
            <w:pPr>
              <w:autoSpaceDE w:val="0"/>
              <w:autoSpaceDN w:val="0"/>
              <w:adjustRightInd w:val="0"/>
              <w:jc w:val="center"/>
              <w:rPr>
                <w:rFonts w:cs="Calibri"/>
              </w:rPr>
            </w:pPr>
            <w:r>
              <w:rPr>
                <w:rFonts w:cs="Calibri"/>
              </w:rPr>
              <w:t>31</w:t>
            </w:r>
          </w:p>
        </w:tc>
        <w:tc>
          <w:tcPr>
            <w:tcW w:w="731" w:type="dxa"/>
          </w:tcPr>
          <w:p w:rsidR="00A17D52" w:rsidRDefault="00A17D52" w:rsidP="00CD4720">
            <w:pPr>
              <w:autoSpaceDE w:val="0"/>
              <w:autoSpaceDN w:val="0"/>
              <w:adjustRightInd w:val="0"/>
              <w:jc w:val="center"/>
              <w:rPr>
                <w:rFonts w:cs="Calibri"/>
              </w:rPr>
            </w:pPr>
            <w:r>
              <w:rPr>
                <w:rFonts w:cs="Calibri"/>
              </w:rPr>
              <w:t>31</w:t>
            </w:r>
          </w:p>
        </w:tc>
        <w:tc>
          <w:tcPr>
            <w:tcW w:w="652" w:type="dxa"/>
          </w:tcPr>
          <w:p w:rsidR="00A17D52" w:rsidRDefault="00A17D52" w:rsidP="00CD4720">
            <w:pPr>
              <w:autoSpaceDE w:val="0"/>
              <w:autoSpaceDN w:val="0"/>
              <w:adjustRightInd w:val="0"/>
              <w:jc w:val="center"/>
              <w:rPr>
                <w:rFonts w:cs="Calibri"/>
              </w:rPr>
            </w:pPr>
            <w:r>
              <w:rPr>
                <w:rFonts w:cs="Calibri"/>
              </w:rPr>
              <w:t>31</w:t>
            </w:r>
          </w:p>
        </w:tc>
        <w:tc>
          <w:tcPr>
            <w:tcW w:w="788" w:type="dxa"/>
          </w:tcPr>
          <w:p w:rsidR="00A17D52" w:rsidRDefault="00A17D52" w:rsidP="00CD4720">
            <w:pPr>
              <w:autoSpaceDE w:val="0"/>
              <w:autoSpaceDN w:val="0"/>
              <w:adjustRightInd w:val="0"/>
              <w:jc w:val="center"/>
              <w:rPr>
                <w:rFonts w:cs="Calibri"/>
              </w:rPr>
            </w:pPr>
            <w:r>
              <w:rPr>
                <w:rFonts w:cs="Calibri"/>
              </w:rPr>
              <w:t>12</w:t>
            </w:r>
          </w:p>
        </w:tc>
        <w:tc>
          <w:tcPr>
            <w:tcW w:w="849" w:type="dxa"/>
          </w:tcPr>
          <w:p w:rsidR="00A17D52" w:rsidRDefault="00A17D52" w:rsidP="00CD4720">
            <w:pPr>
              <w:autoSpaceDE w:val="0"/>
              <w:autoSpaceDN w:val="0"/>
              <w:adjustRightInd w:val="0"/>
              <w:jc w:val="center"/>
              <w:rPr>
                <w:rFonts w:cs="Calibri"/>
              </w:rPr>
            </w:pPr>
            <w:r>
              <w:rPr>
                <w:rFonts w:cs="Calibri"/>
              </w:rPr>
              <w:t>83</w:t>
            </w:r>
          </w:p>
        </w:tc>
        <w:tc>
          <w:tcPr>
            <w:tcW w:w="734" w:type="dxa"/>
          </w:tcPr>
          <w:p w:rsidR="00A17D52" w:rsidRDefault="00A17D52" w:rsidP="00CD4720">
            <w:pPr>
              <w:autoSpaceDE w:val="0"/>
              <w:autoSpaceDN w:val="0"/>
              <w:adjustRightInd w:val="0"/>
              <w:jc w:val="center"/>
              <w:rPr>
                <w:rFonts w:cs="Calibri"/>
              </w:rPr>
            </w:pPr>
            <w:r>
              <w:rPr>
                <w:rFonts w:cs="Calibri"/>
              </w:rPr>
              <w:t>123</w:t>
            </w:r>
          </w:p>
        </w:tc>
        <w:tc>
          <w:tcPr>
            <w:tcW w:w="767" w:type="dxa"/>
          </w:tcPr>
          <w:p w:rsidR="00A17D52" w:rsidRDefault="00A17D52" w:rsidP="00CD4720">
            <w:pPr>
              <w:autoSpaceDE w:val="0"/>
              <w:autoSpaceDN w:val="0"/>
              <w:adjustRightInd w:val="0"/>
              <w:jc w:val="center"/>
              <w:rPr>
                <w:rFonts w:cs="Calibri"/>
              </w:rPr>
            </w:pPr>
            <w:r>
              <w:rPr>
                <w:rFonts w:cs="Calibri"/>
              </w:rPr>
              <w:t>129</w:t>
            </w:r>
          </w:p>
        </w:tc>
        <w:tc>
          <w:tcPr>
            <w:tcW w:w="739" w:type="dxa"/>
          </w:tcPr>
          <w:p w:rsidR="00A17D52" w:rsidRDefault="00A17D52" w:rsidP="00CD4720">
            <w:pPr>
              <w:autoSpaceDE w:val="0"/>
              <w:autoSpaceDN w:val="0"/>
              <w:adjustRightInd w:val="0"/>
              <w:jc w:val="center"/>
              <w:rPr>
                <w:rFonts w:cs="Calibri"/>
              </w:rPr>
            </w:pPr>
            <w:r>
              <w:rPr>
                <w:rFonts w:cs="Calibri"/>
              </w:rPr>
              <w:t>82</w:t>
            </w:r>
          </w:p>
        </w:tc>
        <w:tc>
          <w:tcPr>
            <w:tcW w:w="734" w:type="dxa"/>
          </w:tcPr>
          <w:p w:rsidR="00A17D52" w:rsidRDefault="00A17D52" w:rsidP="00CD4720">
            <w:pPr>
              <w:autoSpaceDE w:val="0"/>
              <w:autoSpaceDN w:val="0"/>
              <w:adjustRightInd w:val="0"/>
              <w:jc w:val="center"/>
              <w:rPr>
                <w:rFonts w:cs="Calibri"/>
              </w:rPr>
            </w:pPr>
            <w:r>
              <w:rPr>
                <w:rFonts w:cs="Calibri"/>
              </w:rPr>
              <w:t>28</w:t>
            </w:r>
          </w:p>
        </w:tc>
        <w:tc>
          <w:tcPr>
            <w:tcW w:w="738" w:type="dxa"/>
          </w:tcPr>
          <w:p w:rsidR="00A17D52" w:rsidRDefault="00A17D52" w:rsidP="00CD4720">
            <w:pPr>
              <w:autoSpaceDE w:val="0"/>
              <w:autoSpaceDN w:val="0"/>
              <w:adjustRightInd w:val="0"/>
              <w:jc w:val="center"/>
              <w:rPr>
                <w:rFonts w:cs="Calibri"/>
              </w:rPr>
            </w:pPr>
            <w:r>
              <w:rPr>
                <w:rFonts w:cs="Calibri"/>
              </w:rPr>
              <w:t>117</w:t>
            </w:r>
          </w:p>
        </w:tc>
        <w:tc>
          <w:tcPr>
            <w:tcW w:w="757" w:type="dxa"/>
          </w:tcPr>
          <w:p w:rsidR="00A17D52" w:rsidRDefault="00A17D52" w:rsidP="00CD4720">
            <w:pPr>
              <w:autoSpaceDE w:val="0"/>
              <w:autoSpaceDN w:val="0"/>
              <w:adjustRightInd w:val="0"/>
              <w:jc w:val="center"/>
              <w:rPr>
                <w:rFonts w:cs="Calibri"/>
              </w:rPr>
            </w:pPr>
            <w:r>
              <w:rPr>
                <w:rFonts w:cs="Calibri"/>
              </w:rPr>
              <w:t>136</w:t>
            </w:r>
          </w:p>
        </w:tc>
        <w:tc>
          <w:tcPr>
            <w:tcW w:w="818" w:type="dxa"/>
          </w:tcPr>
          <w:p w:rsidR="00A17D52" w:rsidRPr="0099229F" w:rsidRDefault="00A17D52" w:rsidP="00CD4720">
            <w:pPr>
              <w:autoSpaceDE w:val="0"/>
              <w:autoSpaceDN w:val="0"/>
              <w:adjustRightInd w:val="0"/>
              <w:jc w:val="center"/>
              <w:rPr>
                <w:rFonts w:cs="Calibri"/>
              </w:rPr>
            </w:pPr>
            <w:r>
              <w:rPr>
                <w:rFonts w:cs="Calibri"/>
              </w:rPr>
              <w:t>151</w:t>
            </w:r>
          </w:p>
        </w:tc>
        <w:tc>
          <w:tcPr>
            <w:tcW w:w="777" w:type="dxa"/>
          </w:tcPr>
          <w:p w:rsidR="00A17D52" w:rsidRDefault="00442273" w:rsidP="00CD4720">
            <w:pPr>
              <w:autoSpaceDE w:val="0"/>
              <w:autoSpaceDN w:val="0"/>
              <w:adjustRightInd w:val="0"/>
              <w:jc w:val="center"/>
              <w:rPr>
                <w:rFonts w:cs="Calibri"/>
              </w:rPr>
            </w:pPr>
            <w:r>
              <w:rPr>
                <w:rFonts w:cs="Calibri"/>
              </w:rPr>
              <w:fldChar w:fldCharType="begin"/>
            </w:r>
            <w:r>
              <w:rPr>
                <w:rFonts w:cs="Calibri"/>
              </w:rPr>
              <w:instrText xml:space="preserve"> =SUM(LEFT) </w:instrText>
            </w:r>
            <w:r>
              <w:rPr>
                <w:rFonts w:cs="Calibri"/>
              </w:rPr>
              <w:fldChar w:fldCharType="separate"/>
            </w:r>
            <w:r>
              <w:rPr>
                <w:rFonts w:cs="Calibri"/>
                <w:noProof/>
              </w:rPr>
              <w:t>954</w:t>
            </w:r>
            <w:r>
              <w:rPr>
                <w:rFonts w:cs="Calibri"/>
              </w:rPr>
              <w:fldChar w:fldCharType="end"/>
            </w:r>
          </w:p>
        </w:tc>
      </w:tr>
      <w:tr w:rsidR="00A17D52" w:rsidRPr="004F07E9" w:rsidTr="00CD4720">
        <w:trPr>
          <w:cnfStyle w:val="000000100000" w:firstRow="0" w:lastRow="0" w:firstColumn="0" w:lastColumn="0" w:oddVBand="0" w:evenVBand="0" w:oddHBand="1" w:evenHBand="0" w:firstRowFirstColumn="0" w:firstRowLastColumn="0" w:lastRowFirstColumn="0" w:lastRowLastColumn="0"/>
          <w:trHeight w:val="180"/>
        </w:trPr>
        <w:tc>
          <w:tcPr>
            <w:tcW w:w="3236" w:type="dxa"/>
          </w:tcPr>
          <w:p w:rsidR="00A17D52" w:rsidRDefault="00CD4720" w:rsidP="00A17D52">
            <w:pPr>
              <w:autoSpaceDE w:val="0"/>
              <w:autoSpaceDN w:val="0"/>
              <w:adjustRightInd w:val="0"/>
              <w:ind w:left="720"/>
              <w:rPr>
                <w:rFonts w:cs="Calibri"/>
              </w:rPr>
            </w:pPr>
            <w:r>
              <w:rPr>
                <w:rFonts w:cs="Calibri"/>
              </w:rPr>
              <w:t>Walk in</w:t>
            </w:r>
          </w:p>
        </w:tc>
        <w:tc>
          <w:tcPr>
            <w:tcW w:w="856" w:type="dxa"/>
          </w:tcPr>
          <w:p w:rsidR="00A17D52" w:rsidRDefault="00A17D52" w:rsidP="00CD4720">
            <w:pPr>
              <w:autoSpaceDE w:val="0"/>
              <w:autoSpaceDN w:val="0"/>
              <w:adjustRightInd w:val="0"/>
              <w:jc w:val="center"/>
              <w:rPr>
                <w:rFonts w:cs="Calibri"/>
              </w:rPr>
            </w:pPr>
          </w:p>
        </w:tc>
        <w:tc>
          <w:tcPr>
            <w:tcW w:w="731" w:type="dxa"/>
          </w:tcPr>
          <w:p w:rsidR="00A17D52" w:rsidRDefault="00A17D52" w:rsidP="00CD4720">
            <w:pPr>
              <w:autoSpaceDE w:val="0"/>
              <w:autoSpaceDN w:val="0"/>
              <w:adjustRightInd w:val="0"/>
              <w:jc w:val="center"/>
              <w:rPr>
                <w:rFonts w:cs="Calibri"/>
              </w:rPr>
            </w:pPr>
          </w:p>
        </w:tc>
        <w:tc>
          <w:tcPr>
            <w:tcW w:w="652" w:type="dxa"/>
          </w:tcPr>
          <w:p w:rsidR="00A17D52" w:rsidRDefault="00A17D52" w:rsidP="00CD4720">
            <w:pPr>
              <w:autoSpaceDE w:val="0"/>
              <w:autoSpaceDN w:val="0"/>
              <w:adjustRightInd w:val="0"/>
              <w:jc w:val="center"/>
              <w:rPr>
                <w:rFonts w:cs="Calibri"/>
              </w:rPr>
            </w:pPr>
          </w:p>
        </w:tc>
        <w:tc>
          <w:tcPr>
            <w:tcW w:w="788" w:type="dxa"/>
          </w:tcPr>
          <w:p w:rsidR="00A17D52" w:rsidRDefault="00A17D52" w:rsidP="00CD4720">
            <w:pPr>
              <w:autoSpaceDE w:val="0"/>
              <w:autoSpaceDN w:val="0"/>
              <w:adjustRightInd w:val="0"/>
              <w:jc w:val="center"/>
              <w:rPr>
                <w:rFonts w:cs="Calibri"/>
              </w:rPr>
            </w:pPr>
          </w:p>
        </w:tc>
        <w:tc>
          <w:tcPr>
            <w:tcW w:w="849" w:type="dxa"/>
          </w:tcPr>
          <w:p w:rsidR="00A17D52" w:rsidRDefault="00A17D52" w:rsidP="00CD4720">
            <w:pPr>
              <w:autoSpaceDE w:val="0"/>
              <w:autoSpaceDN w:val="0"/>
              <w:adjustRightInd w:val="0"/>
              <w:jc w:val="center"/>
              <w:rPr>
                <w:rFonts w:cs="Calibri"/>
              </w:rPr>
            </w:pPr>
            <w:r>
              <w:rPr>
                <w:rFonts w:cs="Calibri"/>
              </w:rPr>
              <w:t>3</w:t>
            </w:r>
          </w:p>
        </w:tc>
        <w:tc>
          <w:tcPr>
            <w:tcW w:w="734" w:type="dxa"/>
          </w:tcPr>
          <w:p w:rsidR="00A17D52" w:rsidRDefault="00A17D52" w:rsidP="00CD4720">
            <w:pPr>
              <w:autoSpaceDE w:val="0"/>
              <w:autoSpaceDN w:val="0"/>
              <w:adjustRightInd w:val="0"/>
              <w:jc w:val="center"/>
              <w:rPr>
                <w:rFonts w:cs="Calibri"/>
              </w:rPr>
            </w:pPr>
            <w:r>
              <w:rPr>
                <w:rFonts w:cs="Calibri"/>
              </w:rPr>
              <w:t>3</w:t>
            </w:r>
          </w:p>
        </w:tc>
        <w:tc>
          <w:tcPr>
            <w:tcW w:w="767" w:type="dxa"/>
          </w:tcPr>
          <w:p w:rsidR="00A17D52" w:rsidRDefault="00A17D52" w:rsidP="00CD4720">
            <w:pPr>
              <w:autoSpaceDE w:val="0"/>
              <w:autoSpaceDN w:val="0"/>
              <w:adjustRightInd w:val="0"/>
              <w:jc w:val="center"/>
              <w:rPr>
                <w:rFonts w:cs="Calibri"/>
              </w:rPr>
            </w:pPr>
            <w:r>
              <w:rPr>
                <w:rFonts w:cs="Calibri"/>
              </w:rPr>
              <w:t>3</w:t>
            </w:r>
          </w:p>
        </w:tc>
        <w:tc>
          <w:tcPr>
            <w:tcW w:w="739" w:type="dxa"/>
          </w:tcPr>
          <w:p w:rsidR="00A17D52" w:rsidRDefault="00A17D52" w:rsidP="00CD4720">
            <w:pPr>
              <w:autoSpaceDE w:val="0"/>
              <w:autoSpaceDN w:val="0"/>
              <w:adjustRightInd w:val="0"/>
              <w:jc w:val="center"/>
              <w:rPr>
                <w:rFonts w:cs="Calibri"/>
              </w:rPr>
            </w:pPr>
            <w:r>
              <w:rPr>
                <w:rFonts w:cs="Calibri"/>
              </w:rPr>
              <w:t>24</w:t>
            </w:r>
          </w:p>
        </w:tc>
        <w:tc>
          <w:tcPr>
            <w:tcW w:w="734" w:type="dxa"/>
          </w:tcPr>
          <w:p w:rsidR="00A17D52" w:rsidRDefault="00A17D52" w:rsidP="00CD4720">
            <w:pPr>
              <w:autoSpaceDE w:val="0"/>
              <w:autoSpaceDN w:val="0"/>
              <w:adjustRightInd w:val="0"/>
              <w:jc w:val="center"/>
              <w:rPr>
                <w:rFonts w:cs="Calibri"/>
              </w:rPr>
            </w:pPr>
            <w:r>
              <w:rPr>
                <w:rFonts w:cs="Calibri"/>
              </w:rPr>
              <w:t>9</w:t>
            </w:r>
          </w:p>
        </w:tc>
        <w:tc>
          <w:tcPr>
            <w:tcW w:w="738" w:type="dxa"/>
          </w:tcPr>
          <w:p w:rsidR="00A17D52" w:rsidRDefault="00A17D52" w:rsidP="00CD4720">
            <w:pPr>
              <w:autoSpaceDE w:val="0"/>
              <w:autoSpaceDN w:val="0"/>
              <w:adjustRightInd w:val="0"/>
              <w:jc w:val="center"/>
              <w:rPr>
                <w:rFonts w:cs="Calibri"/>
              </w:rPr>
            </w:pPr>
            <w:r>
              <w:rPr>
                <w:rFonts w:cs="Calibri"/>
              </w:rPr>
              <w:t>38</w:t>
            </w:r>
          </w:p>
        </w:tc>
        <w:tc>
          <w:tcPr>
            <w:tcW w:w="757" w:type="dxa"/>
          </w:tcPr>
          <w:p w:rsidR="00A17D52" w:rsidRDefault="00A17D52" w:rsidP="00CD4720">
            <w:pPr>
              <w:autoSpaceDE w:val="0"/>
              <w:autoSpaceDN w:val="0"/>
              <w:adjustRightInd w:val="0"/>
              <w:jc w:val="center"/>
              <w:rPr>
                <w:rFonts w:cs="Calibri"/>
              </w:rPr>
            </w:pPr>
            <w:r>
              <w:rPr>
                <w:rFonts w:cs="Calibri"/>
              </w:rPr>
              <w:t>47</w:t>
            </w:r>
          </w:p>
        </w:tc>
        <w:tc>
          <w:tcPr>
            <w:tcW w:w="818" w:type="dxa"/>
          </w:tcPr>
          <w:p w:rsidR="00A17D52" w:rsidRPr="0099229F" w:rsidRDefault="00A17D52" w:rsidP="00CD4720">
            <w:pPr>
              <w:autoSpaceDE w:val="0"/>
              <w:autoSpaceDN w:val="0"/>
              <w:adjustRightInd w:val="0"/>
              <w:jc w:val="center"/>
              <w:rPr>
                <w:rFonts w:cs="Calibri"/>
              </w:rPr>
            </w:pPr>
            <w:r>
              <w:rPr>
                <w:rFonts w:cs="Calibri"/>
              </w:rPr>
              <w:t>36</w:t>
            </w:r>
          </w:p>
        </w:tc>
        <w:tc>
          <w:tcPr>
            <w:tcW w:w="777" w:type="dxa"/>
          </w:tcPr>
          <w:p w:rsidR="00A17D52" w:rsidRDefault="00442273" w:rsidP="00CD4720">
            <w:pPr>
              <w:autoSpaceDE w:val="0"/>
              <w:autoSpaceDN w:val="0"/>
              <w:adjustRightInd w:val="0"/>
              <w:jc w:val="center"/>
              <w:rPr>
                <w:rFonts w:cs="Calibri"/>
              </w:rPr>
            </w:pPr>
            <w:r>
              <w:rPr>
                <w:rFonts w:cs="Calibri"/>
              </w:rPr>
              <w:fldChar w:fldCharType="begin"/>
            </w:r>
            <w:r>
              <w:rPr>
                <w:rFonts w:cs="Calibri"/>
              </w:rPr>
              <w:instrText xml:space="preserve"> =SUM(LEFT) </w:instrText>
            </w:r>
            <w:r>
              <w:rPr>
                <w:rFonts w:cs="Calibri"/>
              </w:rPr>
              <w:fldChar w:fldCharType="separate"/>
            </w:r>
            <w:r>
              <w:rPr>
                <w:rFonts w:cs="Calibri"/>
                <w:noProof/>
              </w:rPr>
              <w:t>163</w:t>
            </w:r>
            <w:r>
              <w:rPr>
                <w:rFonts w:cs="Calibri"/>
              </w:rPr>
              <w:fldChar w:fldCharType="end"/>
            </w:r>
          </w:p>
        </w:tc>
      </w:tr>
      <w:tr w:rsidR="00A17D52" w:rsidRPr="004F07E9" w:rsidTr="00CD4720">
        <w:trPr>
          <w:trHeight w:val="180"/>
        </w:trPr>
        <w:tc>
          <w:tcPr>
            <w:tcW w:w="3236" w:type="dxa"/>
          </w:tcPr>
          <w:p w:rsidR="00A17D52" w:rsidRDefault="00CD4720" w:rsidP="00953909">
            <w:pPr>
              <w:autoSpaceDE w:val="0"/>
              <w:autoSpaceDN w:val="0"/>
              <w:adjustRightInd w:val="0"/>
              <w:ind w:left="720"/>
              <w:rPr>
                <w:rFonts w:cs="Calibri"/>
              </w:rPr>
            </w:pPr>
            <w:r>
              <w:rPr>
                <w:rFonts w:cs="Calibri"/>
              </w:rPr>
              <w:t>Class Visits</w:t>
            </w:r>
          </w:p>
        </w:tc>
        <w:tc>
          <w:tcPr>
            <w:tcW w:w="856" w:type="dxa"/>
          </w:tcPr>
          <w:p w:rsidR="00A17D52" w:rsidRDefault="00A17D52" w:rsidP="00CD4720">
            <w:pPr>
              <w:autoSpaceDE w:val="0"/>
              <w:autoSpaceDN w:val="0"/>
              <w:adjustRightInd w:val="0"/>
              <w:jc w:val="center"/>
              <w:rPr>
                <w:rFonts w:cs="Calibri"/>
              </w:rPr>
            </w:pPr>
            <w:r>
              <w:rPr>
                <w:rFonts w:cs="Calibri"/>
              </w:rPr>
              <w:t>0</w:t>
            </w:r>
          </w:p>
        </w:tc>
        <w:tc>
          <w:tcPr>
            <w:tcW w:w="731" w:type="dxa"/>
          </w:tcPr>
          <w:p w:rsidR="00A17D52" w:rsidRDefault="00A17D52" w:rsidP="00CD4720">
            <w:pPr>
              <w:autoSpaceDE w:val="0"/>
              <w:autoSpaceDN w:val="0"/>
              <w:adjustRightInd w:val="0"/>
              <w:jc w:val="center"/>
              <w:rPr>
                <w:rFonts w:cs="Calibri"/>
              </w:rPr>
            </w:pPr>
            <w:r>
              <w:rPr>
                <w:rFonts w:cs="Calibri"/>
              </w:rPr>
              <w:t>0</w:t>
            </w:r>
          </w:p>
        </w:tc>
        <w:tc>
          <w:tcPr>
            <w:tcW w:w="652" w:type="dxa"/>
          </w:tcPr>
          <w:p w:rsidR="00A17D52" w:rsidRDefault="00A17D52" w:rsidP="00CD4720">
            <w:pPr>
              <w:autoSpaceDE w:val="0"/>
              <w:autoSpaceDN w:val="0"/>
              <w:adjustRightInd w:val="0"/>
              <w:jc w:val="center"/>
              <w:rPr>
                <w:rFonts w:cs="Calibri"/>
              </w:rPr>
            </w:pPr>
            <w:r>
              <w:rPr>
                <w:rFonts w:cs="Calibri"/>
              </w:rPr>
              <w:t>0</w:t>
            </w:r>
          </w:p>
        </w:tc>
        <w:tc>
          <w:tcPr>
            <w:tcW w:w="788" w:type="dxa"/>
          </w:tcPr>
          <w:p w:rsidR="00A17D52" w:rsidRDefault="00A17D52" w:rsidP="00CD4720">
            <w:pPr>
              <w:autoSpaceDE w:val="0"/>
              <w:autoSpaceDN w:val="0"/>
              <w:adjustRightInd w:val="0"/>
              <w:jc w:val="center"/>
              <w:rPr>
                <w:rFonts w:cs="Calibri"/>
              </w:rPr>
            </w:pPr>
            <w:r>
              <w:rPr>
                <w:rFonts w:cs="Calibri"/>
              </w:rPr>
              <w:t>0</w:t>
            </w:r>
          </w:p>
        </w:tc>
        <w:tc>
          <w:tcPr>
            <w:tcW w:w="849" w:type="dxa"/>
          </w:tcPr>
          <w:p w:rsidR="00A17D52" w:rsidRDefault="00A17D52" w:rsidP="00CD4720">
            <w:pPr>
              <w:autoSpaceDE w:val="0"/>
              <w:autoSpaceDN w:val="0"/>
              <w:adjustRightInd w:val="0"/>
              <w:jc w:val="center"/>
              <w:rPr>
                <w:rFonts w:cs="Calibri"/>
              </w:rPr>
            </w:pPr>
            <w:r>
              <w:rPr>
                <w:rFonts w:cs="Calibri"/>
              </w:rPr>
              <w:t>39</w:t>
            </w:r>
          </w:p>
        </w:tc>
        <w:tc>
          <w:tcPr>
            <w:tcW w:w="734" w:type="dxa"/>
          </w:tcPr>
          <w:p w:rsidR="00A17D52" w:rsidRDefault="00A17D52" w:rsidP="00CD4720">
            <w:pPr>
              <w:autoSpaceDE w:val="0"/>
              <w:autoSpaceDN w:val="0"/>
              <w:adjustRightInd w:val="0"/>
              <w:jc w:val="center"/>
              <w:rPr>
                <w:rFonts w:cs="Calibri"/>
              </w:rPr>
            </w:pPr>
            <w:r>
              <w:rPr>
                <w:rFonts w:cs="Calibri"/>
              </w:rPr>
              <w:t>35</w:t>
            </w:r>
          </w:p>
        </w:tc>
        <w:tc>
          <w:tcPr>
            <w:tcW w:w="767" w:type="dxa"/>
          </w:tcPr>
          <w:p w:rsidR="00A17D52" w:rsidRDefault="00A17D52" w:rsidP="00CD4720">
            <w:pPr>
              <w:autoSpaceDE w:val="0"/>
              <w:autoSpaceDN w:val="0"/>
              <w:adjustRightInd w:val="0"/>
              <w:jc w:val="center"/>
              <w:rPr>
                <w:rFonts w:cs="Calibri"/>
              </w:rPr>
            </w:pPr>
            <w:r>
              <w:rPr>
                <w:rFonts w:cs="Calibri"/>
              </w:rPr>
              <w:t>18</w:t>
            </w:r>
          </w:p>
        </w:tc>
        <w:tc>
          <w:tcPr>
            <w:tcW w:w="739" w:type="dxa"/>
          </w:tcPr>
          <w:p w:rsidR="00A17D52" w:rsidRDefault="00A17D52" w:rsidP="00CD4720">
            <w:pPr>
              <w:autoSpaceDE w:val="0"/>
              <w:autoSpaceDN w:val="0"/>
              <w:adjustRightInd w:val="0"/>
              <w:jc w:val="center"/>
              <w:rPr>
                <w:rFonts w:cs="Calibri"/>
              </w:rPr>
            </w:pPr>
            <w:r>
              <w:rPr>
                <w:rFonts w:cs="Calibri"/>
              </w:rPr>
              <w:t>1</w:t>
            </w:r>
          </w:p>
        </w:tc>
        <w:tc>
          <w:tcPr>
            <w:tcW w:w="734" w:type="dxa"/>
          </w:tcPr>
          <w:p w:rsidR="00A17D52" w:rsidRDefault="00A17D52" w:rsidP="00CD4720">
            <w:pPr>
              <w:autoSpaceDE w:val="0"/>
              <w:autoSpaceDN w:val="0"/>
              <w:adjustRightInd w:val="0"/>
              <w:jc w:val="center"/>
              <w:rPr>
                <w:rFonts w:cs="Calibri"/>
              </w:rPr>
            </w:pPr>
            <w:r>
              <w:rPr>
                <w:rFonts w:cs="Calibri"/>
              </w:rPr>
              <w:t>8</w:t>
            </w:r>
          </w:p>
        </w:tc>
        <w:tc>
          <w:tcPr>
            <w:tcW w:w="738" w:type="dxa"/>
          </w:tcPr>
          <w:p w:rsidR="00A17D52" w:rsidRDefault="00A17D52" w:rsidP="00CD4720">
            <w:pPr>
              <w:autoSpaceDE w:val="0"/>
              <w:autoSpaceDN w:val="0"/>
              <w:adjustRightInd w:val="0"/>
              <w:jc w:val="center"/>
              <w:rPr>
                <w:rFonts w:cs="Calibri"/>
              </w:rPr>
            </w:pPr>
            <w:r>
              <w:rPr>
                <w:rFonts w:cs="Calibri"/>
              </w:rPr>
              <w:t>6</w:t>
            </w:r>
          </w:p>
        </w:tc>
        <w:tc>
          <w:tcPr>
            <w:tcW w:w="757" w:type="dxa"/>
          </w:tcPr>
          <w:p w:rsidR="00A17D52" w:rsidRDefault="00A17D52" w:rsidP="00CD4720">
            <w:pPr>
              <w:autoSpaceDE w:val="0"/>
              <w:autoSpaceDN w:val="0"/>
              <w:adjustRightInd w:val="0"/>
              <w:jc w:val="center"/>
              <w:rPr>
                <w:rFonts w:cs="Calibri"/>
              </w:rPr>
            </w:pPr>
            <w:r>
              <w:rPr>
                <w:rFonts w:cs="Calibri"/>
              </w:rPr>
              <w:t>2</w:t>
            </w:r>
          </w:p>
        </w:tc>
        <w:tc>
          <w:tcPr>
            <w:tcW w:w="818" w:type="dxa"/>
          </w:tcPr>
          <w:p w:rsidR="00A17D52" w:rsidRPr="0099229F" w:rsidRDefault="00A17D52" w:rsidP="00CD4720">
            <w:pPr>
              <w:autoSpaceDE w:val="0"/>
              <w:autoSpaceDN w:val="0"/>
              <w:adjustRightInd w:val="0"/>
              <w:jc w:val="center"/>
              <w:rPr>
                <w:rFonts w:cs="Calibri"/>
              </w:rPr>
            </w:pPr>
            <w:r>
              <w:rPr>
                <w:rFonts w:cs="Calibri"/>
              </w:rPr>
              <w:t>1</w:t>
            </w:r>
          </w:p>
        </w:tc>
        <w:tc>
          <w:tcPr>
            <w:tcW w:w="777" w:type="dxa"/>
          </w:tcPr>
          <w:p w:rsidR="00A17D52" w:rsidRDefault="00442273" w:rsidP="00CD4720">
            <w:pPr>
              <w:autoSpaceDE w:val="0"/>
              <w:autoSpaceDN w:val="0"/>
              <w:adjustRightInd w:val="0"/>
              <w:jc w:val="center"/>
              <w:rPr>
                <w:rFonts w:cs="Calibri"/>
              </w:rPr>
            </w:pPr>
            <w:r>
              <w:rPr>
                <w:rFonts w:cs="Calibri"/>
              </w:rPr>
              <w:fldChar w:fldCharType="begin"/>
            </w:r>
            <w:r>
              <w:rPr>
                <w:rFonts w:cs="Calibri"/>
              </w:rPr>
              <w:instrText xml:space="preserve"> =SUM(LEFT) </w:instrText>
            </w:r>
            <w:r>
              <w:rPr>
                <w:rFonts w:cs="Calibri"/>
              </w:rPr>
              <w:fldChar w:fldCharType="separate"/>
            </w:r>
            <w:r>
              <w:rPr>
                <w:rFonts w:cs="Calibri"/>
                <w:noProof/>
              </w:rPr>
              <w:t>110</w:t>
            </w:r>
            <w:r>
              <w:rPr>
                <w:rFonts w:cs="Calibri"/>
              </w:rPr>
              <w:fldChar w:fldCharType="end"/>
            </w:r>
          </w:p>
        </w:tc>
      </w:tr>
      <w:tr w:rsidR="00A17D52" w:rsidRPr="004F07E9" w:rsidTr="00CD4720">
        <w:trPr>
          <w:cnfStyle w:val="000000100000" w:firstRow="0" w:lastRow="0" w:firstColumn="0" w:lastColumn="0" w:oddVBand="0" w:evenVBand="0" w:oddHBand="1" w:evenHBand="0" w:firstRowFirstColumn="0" w:firstRowLastColumn="0" w:lastRowFirstColumn="0" w:lastRowLastColumn="0"/>
          <w:trHeight w:val="675"/>
        </w:trPr>
        <w:tc>
          <w:tcPr>
            <w:tcW w:w="3236" w:type="dxa"/>
          </w:tcPr>
          <w:p w:rsidR="00CD4720" w:rsidRDefault="00CD4720" w:rsidP="00953909">
            <w:pPr>
              <w:autoSpaceDE w:val="0"/>
              <w:autoSpaceDN w:val="0"/>
              <w:adjustRightInd w:val="0"/>
              <w:ind w:left="720"/>
              <w:rPr>
                <w:rFonts w:cs="Calibri"/>
              </w:rPr>
            </w:pPr>
            <w:r>
              <w:rPr>
                <w:rFonts w:cs="Calibri"/>
              </w:rPr>
              <w:t>Workshops</w:t>
            </w:r>
          </w:p>
          <w:p w:rsidR="00A17D52" w:rsidRDefault="00CD4720" w:rsidP="00953909">
            <w:pPr>
              <w:autoSpaceDE w:val="0"/>
              <w:autoSpaceDN w:val="0"/>
              <w:adjustRightInd w:val="0"/>
              <w:ind w:left="720"/>
              <w:rPr>
                <w:rFonts w:cs="Calibri"/>
              </w:rPr>
            </w:pPr>
            <w:r>
              <w:rPr>
                <w:rFonts w:cs="Calibri"/>
              </w:rPr>
              <w:t xml:space="preserve">     Students attending</w:t>
            </w:r>
          </w:p>
        </w:tc>
        <w:tc>
          <w:tcPr>
            <w:tcW w:w="856" w:type="dxa"/>
          </w:tcPr>
          <w:p w:rsidR="00A17D52" w:rsidRDefault="00A17D52" w:rsidP="00CD4720">
            <w:pPr>
              <w:autoSpaceDE w:val="0"/>
              <w:autoSpaceDN w:val="0"/>
              <w:adjustRightInd w:val="0"/>
              <w:jc w:val="center"/>
              <w:rPr>
                <w:rFonts w:cs="Calibri"/>
              </w:rPr>
            </w:pPr>
            <w:r>
              <w:rPr>
                <w:rFonts w:cs="Calibri"/>
              </w:rPr>
              <w:t>0</w:t>
            </w:r>
          </w:p>
          <w:p w:rsidR="00A17D52" w:rsidRDefault="00A17D52" w:rsidP="00CD4720">
            <w:pPr>
              <w:autoSpaceDE w:val="0"/>
              <w:autoSpaceDN w:val="0"/>
              <w:adjustRightInd w:val="0"/>
              <w:jc w:val="center"/>
              <w:rPr>
                <w:rFonts w:cs="Calibri"/>
              </w:rPr>
            </w:pPr>
            <w:r>
              <w:rPr>
                <w:rFonts w:cs="Calibri"/>
              </w:rPr>
              <w:t>0</w:t>
            </w:r>
          </w:p>
        </w:tc>
        <w:tc>
          <w:tcPr>
            <w:tcW w:w="731" w:type="dxa"/>
          </w:tcPr>
          <w:p w:rsidR="00A17D52" w:rsidRDefault="00A17D52" w:rsidP="00CD4720">
            <w:pPr>
              <w:autoSpaceDE w:val="0"/>
              <w:autoSpaceDN w:val="0"/>
              <w:adjustRightInd w:val="0"/>
              <w:jc w:val="center"/>
              <w:rPr>
                <w:rFonts w:cs="Calibri"/>
              </w:rPr>
            </w:pPr>
            <w:r>
              <w:rPr>
                <w:rFonts w:cs="Calibri"/>
              </w:rPr>
              <w:t>0</w:t>
            </w:r>
          </w:p>
          <w:p w:rsidR="00A17D52" w:rsidRDefault="00A17D52" w:rsidP="00CD4720">
            <w:pPr>
              <w:autoSpaceDE w:val="0"/>
              <w:autoSpaceDN w:val="0"/>
              <w:adjustRightInd w:val="0"/>
              <w:jc w:val="center"/>
              <w:rPr>
                <w:rFonts w:cs="Calibri"/>
              </w:rPr>
            </w:pPr>
            <w:r>
              <w:rPr>
                <w:rFonts w:cs="Calibri"/>
              </w:rPr>
              <w:t>0</w:t>
            </w:r>
          </w:p>
        </w:tc>
        <w:tc>
          <w:tcPr>
            <w:tcW w:w="652" w:type="dxa"/>
          </w:tcPr>
          <w:p w:rsidR="00A17D52" w:rsidRDefault="00A17D52" w:rsidP="00CD4720">
            <w:pPr>
              <w:autoSpaceDE w:val="0"/>
              <w:autoSpaceDN w:val="0"/>
              <w:adjustRightInd w:val="0"/>
              <w:jc w:val="center"/>
              <w:rPr>
                <w:rFonts w:cs="Calibri"/>
              </w:rPr>
            </w:pPr>
            <w:r>
              <w:rPr>
                <w:rFonts w:cs="Calibri"/>
              </w:rPr>
              <w:t>0</w:t>
            </w:r>
          </w:p>
          <w:p w:rsidR="00A17D52" w:rsidRDefault="00A17D52" w:rsidP="00CD4720">
            <w:pPr>
              <w:autoSpaceDE w:val="0"/>
              <w:autoSpaceDN w:val="0"/>
              <w:adjustRightInd w:val="0"/>
              <w:jc w:val="center"/>
              <w:rPr>
                <w:rFonts w:cs="Calibri"/>
              </w:rPr>
            </w:pPr>
            <w:r>
              <w:rPr>
                <w:rFonts w:cs="Calibri"/>
              </w:rPr>
              <w:t>0</w:t>
            </w:r>
          </w:p>
        </w:tc>
        <w:tc>
          <w:tcPr>
            <w:tcW w:w="788" w:type="dxa"/>
          </w:tcPr>
          <w:p w:rsidR="00A17D52" w:rsidRDefault="00A17D52" w:rsidP="00CD4720">
            <w:pPr>
              <w:autoSpaceDE w:val="0"/>
              <w:autoSpaceDN w:val="0"/>
              <w:adjustRightInd w:val="0"/>
              <w:jc w:val="center"/>
              <w:rPr>
                <w:rFonts w:cs="Calibri"/>
              </w:rPr>
            </w:pPr>
            <w:r>
              <w:rPr>
                <w:rFonts w:cs="Calibri"/>
              </w:rPr>
              <w:t>0</w:t>
            </w:r>
          </w:p>
          <w:p w:rsidR="00A17D52" w:rsidRDefault="00A17D52" w:rsidP="00CD4720">
            <w:pPr>
              <w:autoSpaceDE w:val="0"/>
              <w:autoSpaceDN w:val="0"/>
              <w:adjustRightInd w:val="0"/>
              <w:jc w:val="center"/>
              <w:rPr>
                <w:rFonts w:cs="Calibri"/>
              </w:rPr>
            </w:pPr>
            <w:r>
              <w:rPr>
                <w:rFonts w:cs="Calibri"/>
              </w:rPr>
              <w:t>0</w:t>
            </w:r>
          </w:p>
        </w:tc>
        <w:tc>
          <w:tcPr>
            <w:tcW w:w="849" w:type="dxa"/>
          </w:tcPr>
          <w:p w:rsidR="00A17D52" w:rsidRDefault="00A17D52" w:rsidP="00CD4720">
            <w:pPr>
              <w:autoSpaceDE w:val="0"/>
              <w:autoSpaceDN w:val="0"/>
              <w:adjustRightInd w:val="0"/>
              <w:jc w:val="center"/>
              <w:rPr>
                <w:rFonts w:cs="Calibri"/>
              </w:rPr>
            </w:pPr>
            <w:r>
              <w:rPr>
                <w:rFonts w:cs="Calibri"/>
              </w:rPr>
              <w:t>0</w:t>
            </w:r>
          </w:p>
          <w:p w:rsidR="00A17D52" w:rsidRDefault="00A17D52" w:rsidP="00CD4720">
            <w:pPr>
              <w:autoSpaceDE w:val="0"/>
              <w:autoSpaceDN w:val="0"/>
              <w:adjustRightInd w:val="0"/>
              <w:jc w:val="center"/>
              <w:rPr>
                <w:rFonts w:cs="Calibri"/>
              </w:rPr>
            </w:pPr>
            <w:r>
              <w:rPr>
                <w:rFonts w:cs="Calibri"/>
              </w:rPr>
              <w:t>0</w:t>
            </w:r>
          </w:p>
        </w:tc>
        <w:tc>
          <w:tcPr>
            <w:tcW w:w="734" w:type="dxa"/>
          </w:tcPr>
          <w:p w:rsidR="00A17D52" w:rsidRDefault="00A17D52" w:rsidP="00CD4720">
            <w:pPr>
              <w:autoSpaceDE w:val="0"/>
              <w:autoSpaceDN w:val="0"/>
              <w:adjustRightInd w:val="0"/>
              <w:jc w:val="center"/>
              <w:rPr>
                <w:rFonts w:cs="Calibri"/>
              </w:rPr>
            </w:pPr>
            <w:r>
              <w:rPr>
                <w:rFonts w:cs="Calibri"/>
              </w:rPr>
              <w:t>1</w:t>
            </w:r>
          </w:p>
        </w:tc>
        <w:tc>
          <w:tcPr>
            <w:tcW w:w="767" w:type="dxa"/>
          </w:tcPr>
          <w:p w:rsidR="00A17D52" w:rsidRDefault="00A17D52" w:rsidP="00CD4720">
            <w:pPr>
              <w:autoSpaceDE w:val="0"/>
              <w:autoSpaceDN w:val="0"/>
              <w:adjustRightInd w:val="0"/>
              <w:jc w:val="center"/>
              <w:rPr>
                <w:rFonts w:cs="Calibri"/>
              </w:rPr>
            </w:pPr>
            <w:r>
              <w:rPr>
                <w:rFonts w:cs="Calibri"/>
              </w:rPr>
              <w:t>5</w:t>
            </w:r>
          </w:p>
          <w:p w:rsidR="00A17D52" w:rsidRDefault="00A17D52" w:rsidP="00CD4720">
            <w:pPr>
              <w:autoSpaceDE w:val="0"/>
              <w:autoSpaceDN w:val="0"/>
              <w:adjustRightInd w:val="0"/>
              <w:jc w:val="center"/>
              <w:rPr>
                <w:rFonts w:cs="Calibri"/>
              </w:rPr>
            </w:pPr>
            <w:r>
              <w:rPr>
                <w:rFonts w:cs="Calibri"/>
              </w:rPr>
              <w:t>27</w:t>
            </w:r>
          </w:p>
        </w:tc>
        <w:tc>
          <w:tcPr>
            <w:tcW w:w="739" w:type="dxa"/>
          </w:tcPr>
          <w:p w:rsidR="00A17D52" w:rsidRDefault="00A17D52" w:rsidP="00CD4720">
            <w:pPr>
              <w:autoSpaceDE w:val="0"/>
              <w:autoSpaceDN w:val="0"/>
              <w:adjustRightInd w:val="0"/>
              <w:jc w:val="center"/>
              <w:rPr>
                <w:rFonts w:cs="Calibri"/>
              </w:rPr>
            </w:pPr>
            <w:r>
              <w:rPr>
                <w:rFonts w:cs="Calibri"/>
              </w:rPr>
              <w:t>0</w:t>
            </w:r>
          </w:p>
          <w:p w:rsidR="00A17D52" w:rsidRDefault="00A17D52" w:rsidP="00CD4720">
            <w:pPr>
              <w:autoSpaceDE w:val="0"/>
              <w:autoSpaceDN w:val="0"/>
              <w:adjustRightInd w:val="0"/>
              <w:jc w:val="center"/>
              <w:rPr>
                <w:rFonts w:cs="Calibri"/>
              </w:rPr>
            </w:pPr>
            <w:r>
              <w:rPr>
                <w:rFonts w:cs="Calibri"/>
              </w:rPr>
              <w:t>0</w:t>
            </w:r>
          </w:p>
        </w:tc>
        <w:tc>
          <w:tcPr>
            <w:tcW w:w="734" w:type="dxa"/>
          </w:tcPr>
          <w:p w:rsidR="00A17D52" w:rsidRDefault="00A17D52" w:rsidP="00CD4720">
            <w:pPr>
              <w:autoSpaceDE w:val="0"/>
              <w:autoSpaceDN w:val="0"/>
              <w:adjustRightInd w:val="0"/>
              <w:jc w:val="center"/>
              <w:rPr>
                <w:rFonts w:cs="Calibri"/>
              </w:rPr>
            </w:pPr>
            <w:r>
              <w:rPr>
                <w:rFonts w:cs="Calibri"/>
              </w:rPr>
              <w:t>0</w:t>
            </w:r>
          </w:p>
          <w:p w:rsidR="00A17D52" w:rsidRDefault="00A17D52" w:rsidP="00CD4720">
            <w:pPr>
              <w:autoSpaceDE w:val="0"/>
              <w:autoSpaceDN w:val="0"/>
              <w:adjustRightInd w:val="0"/>
              <w:jc w:val="center"/>
              <w:rPr>
                <w:rFonts w:cs="Calibri"/>
              </w:rPr>
            </w:pPr>
            <w:r>
              <w:rPr>
                <w:rFonts w:cs="Calibri"/>
              </w:rPr>
              <w:t>0</w:t>
            </w:r>
          </w:p>
        </w:tc>
        <w:tc>
          <w:tcPr>
            <w:tcW w:w="738" w:type="dxa"/>
          </w:tcPr>
          <w:p w:rsidR="00A17D52" w:rsidRDefault="00A17D52" w:rsidP="00CD4720">
            <w:pPr>
              <w:autoSpaceDE w:val="0"/>
              <w:autoSpaceDN w:val="0"/>
              <w:adjustRightInd w:val="0"/>
              <w:jc w:val="center"/>
              <w:rPr>
                <w:rFonts w:cs="Calibri"/>
              </w:rPr>
            </w:pPr>
            <w:r>
              <w:rPr>
                <w:rFonts w:cs="Calibri"/>
              </w:rPr>
              <w:t>0</w:t>
            </w:r>
          </w:p>
          <w:p w:rsidR="00A17D52" w:rsidRDefault="00A17D52" w:rsidP="00CD4720">
            <w:pPr>
              <w:autoSpaceDE w:val="0"/>
              <w:autoSpaceDN w:val="0"/>
              <w:adjustRightInd w:val="0"/>
              <w:jc w:val="center"/>
              <w:rPr>
                <w:rFonts w:cs="Calibri"/>
              </w:rPr>
            </w:pPr>
            <w:r>
              <w:rPr>
                <w:rFonts w:cs="Calibri"/>
              </w:rPr>
              <w:t>0</w:t>
            </w:r>
          </w:p>
        </w:tc>
        <w:tc>
          <w:tcPr>
            <w:tcW w:w="757" w:type="dxa"/>
          </w:tcPr>
          <w:p w:rsidR="00A17D52" w:rsidRDefault="00A17D52" w:rsidP="00CD4720">
            <w:pPr>
              <w:autoSpaceDE w:val="0"/>
              <w:autoSpaceDN w:val="0"/>
              <w:adjustRightInd w:val="0"/>
              <w:jc w:val="center"/>
              <w:rPr>
                <w:rFonts w:cs="Calibri"/>
              </w:rPr>
            </w:pPr>
            <w:r>
              <w:rPr>
                <w:rFonts w:cs="Calibri"/>
              </w:rPr>
              <w:t>1</w:t>
            </w:r>
          </w:p>
          <w:p w:rsidR="00A17D52" w:rsidRDefault="00A17D52" w:rsidP="00CD4720">
            <w:pPr>
              <w:autoSpaceDE w:val="0"/>
              <w:autoSpaceDN w:val="0"/>
              <w:adjustRightInd w:val="0"/>
              <w:jc w:val="center"/>
              <w:rPr>
                <w:rFonts w:cs="Calibri"/>
              </w:rPr>
            </w:pPr>
            <w:r>
              <w:rPr>
                <w:rFonts w:cs="Calibri"/>
              </w:rPr>
              <w:t>3</w:t>
            </w:r>
          </w:p>
        </w:tc>
        <w:tc>
          <w:tcPr>
            <w:tcW w:w="818" w:type="dxa"/>
          </w:tcPr>
          <w:p w:rsidR="00A17D52" w:rsidRDefault="00A17D52" w:rsidP="00CD4720">
            <w:pPr>
              <w:autoSpaceDE w:val="0"/>
              <w:autoSpaceDN w:val="0"/>
              <w:adjustRightInd w:val="0"/>
              <w:jc w:val="center"/>
              <w:rPr>
                <w:rFonts w:cs="Calibri"/>
              </w:rPr>
            </w:pPr>
            <w:r>
              <w:rPr>
                <w:rFonts w:cs="Calibri"/>
              </w:rPr>
              <w:t>0</w:t>
            </w:r>
          </w:p>
          <w:p w:rsidR="00A17D52" w:rsidRPr="0099229F" w:rsidRDefault="00A17D52" w:rsidP="00CD4720">
            <w:pPr>
              <w:autoSpaceDE w:val="0"/>
              <w:autoSpaceDN w:val="0"/>
              <w:adjustRightInd w:val="0"/>
              <w:jc w:val="center"/>
              <w:rPr>
                <w:rFonts w:cs="Calibri"/>
              </w:rPr>
            </w:pPr>
            <w:r>
              <w:rPr>
                <w:rFonts w:cs="Calibri"/>
              </w:rPr>
              <w:t>0</w:t>
            </w:r>
          </w:p>
        </w:tc>
        <w:tc>
          <w:tcPr>
            <w:tcW w:w="777" w:type="dxa"/>
          </w:tcPr>
          <w:p w:rsidR="00A17D52" w:rsidRDefault="00442273" w:rsidP="00CD4720">
            <w:pPr>
              <w:autoSpaceDE w:val="0"/>
              <w:autoSpaceDN w:val="0"/>
              <w:adjustRightInd w:val="0"/>
              <w:jc w:val="center"/>
              <w:rPr>
                <w:rFonts w:cs="Calibri"/>
              </w:rPr>
            </w:pPr>
            <w:r>
              <w:rPr>
                <w:rFonts w:cs="Calibri"/>
              </w:rPr>
              <w:t>7</w:t>
            </w:r>
          </w:p>
          <w:p w:rsidR="00442273" w:rsidRDefault="00442273" w:rsidP="00CD4720">
            <w:pPr>
              <w:autoSpaceDE w:val="0"/>
              <w:autoSpaceDN w:val="0"/>
              <w:adjustRightInd w:val="0"/>
              <w:jc w:val="center"/>
              <w:rPr>
                <w:rFonts w:cs="Calibri"/>
              </w:rPr>
            </w:pPr>
            <w:r>
              <w:rPr>
                <w:rFonts w:cs="Calibri"/>
              </w:rPr>
              <w:t>30</w:t>
            </w:r>
          </w:p>
        </w:tc>
      </w:tr>
    </w:tbl>
    <w:p w:rsidR="00953909" w:rsidRDefault="00953909" w:rsidP="00D27EC0">
      <w:pPr>
        <w:autoSpaceDE w:val="0"/>
        <w:autoSpaceDN w:val="0"/>
        <w:adjustRightInd w:val="0"/>
        <w:spacing w:after="0" w:line="240" w:lineRule="auto"/>
        <w:rPr>
          <w:rFonts w:cs="Calibri"/>
        </w:rPr>
      </w:pPr>
    </w:p>
    <w:p w:rsidR="00CD4720" w:rsidRDefault="00CD4720" w:rsidP="00D27EC0">
      <w:pPr>
        <w:autoSpaceDE w:val="0"/>
        <w:autoSpaceDN w:val="0"/>
        <w:adjustRightInd w:val="0"/>
        <w:spacing w:after="0" w:line="240" w:lineRule="auto"/>
        <w:rPr>
          <w:rFonts w:cs="Calibri"/>
        </w:rPr>
      </w:pPr>
    </w:p>
    <w:p w:rsidR="00CD4720" w:rsidRDefault="00CD4720" w:rsidP="00D27EC0">
      <w:pPr>
        <w:autoSpaceDE w:val="0"/>
        <w:autoSpaceDN w:val="0"/>
        <w:adjustRightInd w:val="0"/>
        <w:spacing w:after="0" w:line="240" w:lineRule="auto"/>
        <w:rPr>
          <w:rFonts w:cs="Calibri"/>
        </w:rPr>
      </w:pPr>
    </w:p>
    <w:p w:rsidR="00CD4720" w:rsidRDefault="00CD4720" w:rsidP="00D27EC0">
      <w:pPr>
        <w:autoSpaceDE w:val="0"/>
        <w:autoSpaceDN w:val="0"/>
        <w:adjustRightInd w:val="0"/>
        <w:spacing w:after="0" w:line="240" w:lineRule="auto"/>
        <w:rPr>
          <w:rFonts w:cs="Calibri"/>
        </w:rPr>
      </w:pPr>
    </w:p>
    <w:tbl>
      <w:tblPr>
        <w:tblStyle w:val="LightShading1"/>
        <w:tblW w:w="13176" w:type="dxa"/>
        <w:tblLook w:val="04E0" w:firstRow="1" w:lastRow="1" w:firstColumn="1" w:lastColumn="0" w:noHBand="0" w:noVBand="1"/>
      </w:tblPr>
      <w:tblGrid>
        <w:gridCol w:w="3236"/>
        <w:gridCol w:w="856"/>
        <w:gridCol w:w="731"/>
        <w:gridCol w:w="652"/>
        <w:gridCol w:w="788"/>
        <w:gridCol w:w="849"/>
        <w:gridCol w:w="734"/>
        <w:gridCol w:w="767"/>
        <w:gridCol w:w="739"/>
        <w:gridCol w:w="734"/>
        <w:gridCol w:w="738"/>
        <w:gridCol w:w="757"/>
        <w:gridCol w:w="818"/>
        <w:gridCol w:w="777"/>
      </w:tblGrid>
      <w:tr w:rsidR="00CD4720" w:rsidRPr="002720F0" w:rsidTr="00CD4720">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236" w:type="dxa"/>
          </w:tcPr>
          <w:p w:rsidR="00CD4720" w:rsidRPr="00CD4720" w:rsidRDefault="00CD4720" w:rsidP="002D2E6E">
            <w:pPr>
              <w:autoSpaceDE w:val="0"/>
              <w:autoSpaceDN w:val="0"/>
              <w:adjustRightInd w:val="0"/>
              <w:rPr>
                <w:rFonts w:cs="Calibri"/>
              </w:rPr>
            </w:pPr>
            <w:r>
              <w:rPr>
                <w:rFonts w:cs="Calibri"/>
              </w:rPr>
              <w:t xml:space="preserve">Other Conferences </w:t>
            </w:r>
          </w:p>
        </w:tc>
        <w:tc>
          <w:tcPr>
            <w:tcW w:w="856"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May</w:t>
            </w:r>
          </w:p>
        </w:tc>
        <w:tc>
          <w:tcPr>
            <w:tcW w:w="731"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Jun</w:t>
            </w:r>
          </w:p>
        </w:tc>
        <w:tc>
          <w:tcPr>
            <w:tcW w:w="652"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Jul</w:t>
            </w:r>
          </w:p>
        </w:tc>
        <w:tc>
          <w:tcPr>
            <w:tcW w:w="788"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Aug</w:t>
            </w:r>
          </w:p>
        </w:tc>
        <w:tc>
          <w:tcPr>
            <w:tcW w:w="849" w:type="dxa"/>
          </w:tcPr>
          <w:p w:rsidR="00CD4720" w:rsidRPr="002720F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Sept</w:t>
            </w:r>
          </w:p>
        </w:tc>
        <w:tc>
          <w:tcPr>
            <w:tcW w:w="734"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Oct</w:t>
            </w:r>
          </w:p>
        </w:tc>
        <w:tc>
          <w:tcPr>
            <w:tcW w:w="767"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Nov</w:t>
            </w:r>
          </w:p>
        </w:tc>
        <w:tc>
          <w:tcPr>
            <w:tcW w:w="739"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Dec</w:t>
            </w:r>
          </w:p>
        </w:tc>
        <w:tc>
          <w:tcPr>
            <w:tcW w:w="734"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Jan</w:t>
            </w:r>
          </w:p>
        </w:tc>
        <w:tc>
          <w:tcPr>
            <w:tcW w:w="738"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Feb</w:t>
            </w:r>
          </w:p>
        </w:tc>
        <w:tc>
          <w:tcPr>
            <w:tcW w:w="757"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Mar</w:t>
            </w:r>
          </w:p>
        </w:tc>
        <w:tc>
          <w:tcPr>
            <w:tcW w:w="818" w:type="dxa"/>
          </w:tcPr>
          <w:p w:rsidR="00CD4720" w:rsidRPr="002720F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April</w:t>
            </w:r>
          </w:p>
        </w:tc>
        <w:tc>
          <w:tcPr>
            <w:tcW w:w="777" w:type="dxa"/>
          </w:tcPr>
          <w:p w:rsidR="00CD4720" w:rsidRDefault="00CD4720" w:rsidP="002D2E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Total</w:t>
            </w:r>
          </w:p>
        </w:tc>
      </w:tr>
      <w:tr w:rsidR="00CD4720" w:rsidRPr="004F07E9" w:rsidTr="00CD472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236" w:type="dxa"/>
          </w:tcPr>
          <w:p w:rsidR="00CD4720" w:rsidRPr="004F07E9" w:rsidRDefault="00CD4720" w:rsidP="002D2E6E">
            <w:pPr>
              <w:autoSpaceDE w:val="0"/>
              <w:autoSpaceDN w:val="0"/>
              <w:adjustRightInd w:val="0"/>
              <w:rPr>
                <w:rFonts w:cs="Calibri"/>
              </w:rPr>
            </w:pPr>
            <w:r>
              <w:rPr>
                <w:rFonts w:cs="Calibri"/>
              </w:rPr>
              <w:t xml:space="preserve">K. D’Angelo </w:t>
            </w:r>
          </w:p>
        </w:tc>
        <w:tc>
          <w:tcPr>
            <w:tcW w:w="856"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0</w:t>
            </w:r>
          </w:p>
        </w:tc>
        <w:tc>
          <w:tcPr>
            <w:tcW w:w="731"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0</w:t>
            </w:r>
          </w:p>
        </w:tc>
        <w:tc>
          <w:tcPr>
            <w:tcW w:w="652"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0</w:t>
            </w:r>
          </w:p>
        </w:tc>
        <w:tc>
          <w:tcPr>
            <w:tcW w:w="788"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0</w:t>
            </w:r>
          </w:p>
        </w:tc>
        <w:tc>
          <w:tcPr>
            <w:tcW w:w="849" w:type="dxa"/>
          </w:tcPr>
          <w:p w:rsidR="00CD4720" w:rsidRPr="004F07E9"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3</w:t>
            </w:r>
          </w:p>
        </w:tc>
        <w:tc>
          <w:tcPr>
            <w:tcW w:w="734"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6</w:t>
            </w:r>
          </w:p>
        </w:tc>
        <w:tc>
          <w:tcPr>
            <w:tcW w:w="767"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3</w:t>
            </w:r>
          </w:p>
        </w:tc>
        <w:tc>
          <w:tcPr>
            <w:tcW w:w="739"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6</w:t>
            </w:r>
          </w:p>
        </w:tc>
        <w:tc>
          <w:tcPr>
            <w:tcW w:w="734"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0</w:t>
            </w:r>
          </w:p>
        </w:tc>
        <w:tc>
          <w:tcPr>
            <w:tcW w:w="738"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2</w:t>
            </w:r>
          </w:p>
        </w:tc>
        <w:tc>
          <w:tcPr>
            <w:tcW w:w="757"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2</w:t>
            </w:r>
          </w:p>
        </w:tc>
        <w:tc>
          <w:tcPr>
            <w:tcW w:w="818" w:type="dxa"/>
          </w:tcPr>
          <w:p w:rsidR="00CD4720" w:rsidRPr="0099229F"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5</w:t>
            </w:r>
          </w:p>
        </w:tc>
        <w:tc>
          <w:tcPr>
            <w:tcW w:w="777" w:type="dxa"/>
          </w:tcPr>
          <w:p w:rsidR="00CD4720" w:rsidRDefault="00CD4720" w:rsidP="002D2E6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fldChar w:fldCharType="begin"/>
            </w:r>
            <w:r>
              <w:rPr>
                <w:rFonts w:cs="Calibri"/>
              </w:rPr>
              <w:instrText xml:space="preserve"> =SUM(LEFT) </w:instrText>
            </w:r>
            <w:r>
              <w:rPr>
                <w:rFonts w:cs="Calibri"/>
              </w:rPr>
              <w:fldChar w:fldCharType="separate"/>
            </w:r>
            <w:r>
              <w:rPr>
                <w:rFonts w:cs="Calibri"/>
                <w:noProof/>
              </w:rPr>
              <w:t>27</w:t>
            </w:r>
            <w:r>
              <w:rPr>
                <w:rFonts w:cs="Calibri"/>
              </w:rPr>
              <w:fldChar w:fldCharType="end"/>
            </w:r>
          </w:p>
        </w:tc>
      </w:tr>
      <w:tr w:rsidR="00CD4720" w:rsidRPr="004F07E9" w:rsidTr="00CD4720">
        <w:trPr>
          <w:trHeight w:val="299"/>
        </w:trPr>
        <w:tc>
          <w:tcPr>
            <w:cnfStyle w:val="001000000000" w:firstRow="0" w:lastRow="0" w:firstColumn="1" w:lastColumn="0" w:oddVBand="0" w:evenVBand="0" w:oddHBand="0" w:evenHBand="0" w:firstRowFirstColumn="0" w:firstRowLastColumn="0" w:lastRowFirstColumn="0" w:lastRowLastColumn="0"/>
            <w:tcW w:w="3236" w:type="dxa"/>
          </w:tcPr>
          <w:p w:rsidR="00CD4720" w:rsidRDefault="00CD4720" w:rsidP="002D2E6E">
            <w:pPr>
              <w:autoSpaceDE w:val="0"/>
              <w:autoSpaceDN w:val="0"/>
              <w:adjustRightInd w:val="0"/>
              <w:rPr>
                <w:rFonts w:cs="Calibri"/>
              </w:rPr>
            </w:pPr>
            <w:r>
              <w:rPr>
                <w:rFonts w:cs="Calibri"/>
              </w:rPr>
              <w:t>J. Rivers</w:t>
            </w:r>
          </w:p>
        </w:tc>
        <w:tc>
          <w:tcPr>
            <w:tcW w:w="856"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0</w:t>
            </w:r>
          </w:p>
        </w:tc>
        <w:tc>
          <w:tcPr>
            <w:tcW w:w="731"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0</w:t>
            </w:r>
          </w:p>
        </w:tc>
        <w:tc>
          <w:tcPr>
            <w:tcW w:w="652"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0</w:t>
            </w:r>
          </w:p>
        </w:tc>
        <w:tc>
          <w:tcPr>
            <w:tcW w:w="788"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0</w:t>
            </w:r>
          </w:p>
        </w:tc>
        <w:tc>
          <w:tcPr>
            <w:tcW w:w="849"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5</w:t>
            </w:r>
          </w:p>
        </w:tc>
        <w:tc>
          <w:tcPr>
            <w:tcW w:w="734"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c>
          <w:tcPr>
            <w:tcW w:w="767"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6</w:t>
            </w:r>
          </w:p>
        </w:tc>
        <w:tc>
          <w:tcPr>
            <w:tcW w:w="739"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c>
          <w:tcPr>
            <w:tcW w:w="734"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0</w:t>
            </w:r>
          </w:p>
        </w:tc>
        <w:tc>
          <w:tcPr>
            <w:tcW w:w="738"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0</w:t>
            </w:r>
          </w:p>
        </w:tc>
        <w:tc>
          <w:tcPr>
            <w:tcW w:w="757"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c>
          <w:tcPr>
            <w:tcW w:w="818" w:type="dxa"/>
          </w:tcPr>
          <w:p w:rsidR="00CD4720" w:rsidRPr="0099229F"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c>
          <w:tcPr>
            <w:tcW w:w="777" w:type="dxa"/>
          </w:tcPr>
          <w:p w:rsidR="00CD4720" w:rsidRDefault="00CD4720" w:rsidP="002D2E6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fldChar w:fldCharType="begin"/>
            </w:r>
            <w:r>
              <w:rPr>
                <w:rFonts w:cs="Calibri"/>
              </w:rPr>
              <w:instrText xml:space="preserve"> =SUM(LEFT) </w:instrText>
            </w:r>
            <w:r>
              <w:rPr>
                <w:rFonts w:cs="Calibri"/>
              </w:rPr>
              <w:fldChar w:fldCharType="separate"/>
            </w:r>
            <w:r>
              <w:rPr>
                <w:rFonts w:cs="Calibri"/>
                <w:noProof/>
              </w:rPr>
              <w:t>21</w:t>
            </w:r>
            <w:r>
              <w:rPr>
                <w:rFonts w:cs="Calibri"/>
              </w:rPr>
              <w:fldChar w:fldCharType="end"/>
            </w:r>
          </w:p>
        </w:tc>
      </w:tr>
      <w:tr w:rsidR="00CD4720" w:rsidRPr="004F07E9" w:rsidTr="00CD4720">
        <w:trPr>
          <w:cnfStyle w:val="010000000000" w:firstRow="0" w:lastRow="1"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236" w:type="dxa"/>
          </w:tcPr>
          <w:p w:rsidR="00CD4720" w:rsidRDefault="00CD4720" w:rsidP="002D2E6E">
            <w:pPr>
              <w:autoSpaceDE w:val="0"/>
              <w:autoSpaceDN w:val="0"/>
              <w:adjustRightInd w:val="0"/>
              <w:rPr>
                <w:rFonts w:cs="Calibri"/>
              </w:rPr>
            </w:pPr>
          </w:p>
        </w:tc>
        <w:tc>
          <w:tcPr>
            <w:tcW w:w="856"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0</w:t>
            </w:r>
            <w:r>
              <w:rPr>
                <w:rFonts w:cs="Calibri"/>
              </w:rPr>
              <w:fldChar w:fldCharType="end"/>
            </w:r>
          </w:p>
        </w:tc>
        <w:tc>
          <w:tcPr>
            <w:tcW w:w="731"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0</w:t>
            </w:r>
          </w:p>
        </w:tc>
        <w:tc>
          <w:tcPr>
            <w:tcW w:w="652"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0</w:t>
            </w:r>
          </w:p>
        </w:tc>
        <w:tc>
          <w:tcPr>
            <w:tcW w:w="788"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0</w:t>
            </w:r>
          </w:p>
        </w:tc>
        <w:tc>
          <w:tcPr>
            <w:tcW w:w="849"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8</w:t>
            </w:r>
          </w:p>
        </w:tc>
        <w:tc>
          <w:tcPr>
            <w:tcW w:w="734"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8</w:t>
            </w:r>
          </w:p>
        </w:tc>
        <w:tc>
          <w:tcPr>
            <w:tcW w:w="767"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9</w:t>
            </w:r>
          </w:p>
        </w:tc>
        <w:tc>
          <w:tcPr>
            <w:tcW w:w="739"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8</w:t>
            </w:r>
          </w:p>
        </w:tc>
        <w:tc>
          <w:tcPr>
            <w:tcW w:w="734"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0</w:t>
            </w:r>
          </w:p>
        </w:tc>
        <w:tc>
          <w:tcPr>
            <w:tcW w:w="738"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2</w:t>
            </w:r>
          </w:p>
        </w:tc>
        <w:tc>
          <w:tcPr>
            <w:tcW w:w="757"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5</w:t>
            </w:r>
          </w:p>
        </w:tc>
        <w:tc>
          <w:tcPr>
            <w:tcW w:w="818"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t>8</w:t>
            </w:r>
          </w:p>
        </w:tc>
        <w:tc>
          <w:tcPr>
            <w:tcW w:w="777" w:type="dxa"/>
          </w:tcPr>
          <w:p w:rsidR="00CD4720" w:rsidRDefault="00CD4720" w:rsidP="002D2E6E">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48</w:t>
            </w:r>
            <w:r>
              <w:rPr>
                <w:rFonts w:cs="Calibri"/>
              </w:rPr>
              <w:fldChar w:fldCharType="end"/>
            </w:r>
          </w:p>
        </w:tc>
      </w:tr>
    </w:tbl>
    <w:p w:rsidR="00CD4720" w:rsidRDefault="00CD4720" w:rsidP="00D27EC0">
      <w:pPr>
        <w:autoSpaceDE w:val="0"/>
        <w:autoSpaceDN w:val="0"/>
        <w:adjustRightInd w:val="0"/>
        <w:spacing w:after="0" w:line="240" w:lineRule="auto"/>
        <w:rPr>
          <w:rFonts w:cs="Calibri"/>
        </w:rPr>
      </w:pPr>
    </w:p>
    <w:p w:rsidR="006A41D0" w:rsidRDefault="006A41D0" w:rsidP="004779A8">
      <w:pPr>
        <w:autoSpaceDE w:val="0"/>
        <w:autoSpaceDN w:val="0"/>
        <w:adjustRightInd w:val="0"/>
        <w:spacing w:after="0" w:line="240" w:lineRule="auto"/>
        <w:rPr>
          <w:rFonts w:cs="Calibri"/>
        </w:rPr>
      </w:pPr>
    </w:p>
    <w:p w:rsidR="00721D4C" w:rsidRDefault="00721D4C">
      <w:pPr>
        <w:rPr>
          <w:rFonts w:cs="Calibri"/>
        </w:rPr>
      </w:pPr>
    </w:p>
    <w:p w:rsidR="004779A8" w:rsidRDefault="004779A8" w:rsidP="004779A8">
      <w:pPr>
        <w:autoSpaceDE w:val="0"/>
        <w:autoSpaceDN w:val="0"/>
        <w:adjustRightInd w:val="0"/>
        <w:spacing w:after="0" w:line="240" w:lineRule="auto"/>
        <w:rPr>
          <w:rFonts w:cs="Calibri"/>
        </w:rPr>
      </w:pPr>
      <w:r>
        <w:rPr>
          <w:rFonts w:cs="Calibri"/>
        </w:rPr>
        <w:t xml:space="preserve">Writing Center </w:t>
      </w:r>
      <w:r w:rsidR="00FA28E7">
        <w:rPr>
          <w:rFonts w:cs="Calibri"/>
        </w:rPr>
        <w:t xml:space="preserve">Activities </w:t>
      </w:r>
      <w:r>
        <w:rPr>
          <w:rFonts w:cs="Calibri"/>
        </w:rPr>
        <w:t>by SEMESTER</w:t>
      </w:r>
    </w:p>
    <w:p w:rsidR="00D27B46" w:rsidRDefault="00D27B46" w:rsidP="00D27EC0">
      <w:pPr>
        <w:autoSpaceDE w:val="0"/>
        <w:autoSpaceDN w:val="0"/>
        <w:adjustRightInd w:val="0"/>
        <w:spacing w:after="0" w:line="240" w:lineRule="auto"/>
        <w:rPr>
          <w:rFonts w:cs="Calibri"/>
        </w:rPr>
      </w:pPr>
    </w:p>
    <w:tbl>
      <w:tblPr>
        <w:tblStyle w:val="LightShading1"/>
        <w:tblW w:w="12908" w:type="dxa"/>
        <w:tblLook w:val="0460" w:firstRow="1" w:lastRow="1" w:firstColumn="0" w:lastColumn="0" w:noHBand="0" w:noVBand="1"/>
      </w:tblPr>
      <w:tblGrid>
        <w:gridCol w:w="3258"/>
        <w:gridCol w:w="1378"/>
        <w:gridCol w:w="1379"/>
        <w:gridCol w:w="1378"/>
        <w:gridCol w:w="1379"/>
        <w:gridCol w:w="1378"/>
        <w:gridCol w:w="1379"/>
        <w:gridCol w:w="1379"/>
      </w:tblGrid>
      <w:tr w:rsidR="00442273" w:rsidRPr="00066DCA" w:rsidTr="00CF62C9">
        <w:trPr>
          <w:cnfStyle w:val="100000000000" w:firstRow="1" w:lastRow="0" w:firstColumn="0" w:lastColumn="0" w:oddVBand="0" w:evenVBand="0" w:oddHBand="0" w:evenHBand="0" w:firstRowFirstColumn="0" w:firstRowLastColumn="0" w:lastRowFirstColumn="0" w:lastRowLastColumn="0"/>
          <w:trHeight w:val="263"/>
        </w:trPr>
        <w:tc>
          <w:tcPr>
            <w:tcW w:w="3258" w:type="dxa"/>
          </w:tcPr>
          <w:p w:rsidR="00442273" w:rsidRPr="00066DCA" w:rsidRDefault="00442273" w:rsidP="00953909">
            <w:pPr>
              <w:autoSpaceDE w:val="0"/>
              <w:autoSpaceDN w:val="0"/>
              <w:adjustRightInd w:val="0"/>
              <w:rPr>
                <w:rFonts w:cs="Calibri,Bold"/>
                <w:b w:val="0"/>
                <w:bCs w:val="0"/>
              </w:rPr>
            </w:pPr>
            <w:r>
              <w:rPr>
                <w:rFonts w:cs="Calibri"/>
              </w:rPr>
              <w:br w:type="page"/>
            </w:r>
          </w:p>
        </w:tc>
        <w:tc>
          <w:tcPr>
            <w:tcW w:w="1378" w:type="dxa"/>
          </w:tcPr>
          <w:p w:rsidR="00442273" w:rsidRPr="00F8524A" w:rsidRDefault="00442273" w:rsidP="00E8201C">
            <w:pPr>
              <w:autoSpaceDE w:val="0"/>
              <w:autoSpaceDN w:val="0"/>
              <w:adjustRightInd w:val="0"/>
              <w:jc w:val="center"/>
              <w:rPr>
                <w:rFonts w:cs="Calibri,Bold"/>
                <w:i/>
              </w:rPr>
            </w:pPr>
            <w:r>
              <w:rPr>
                <w:rFonts w:cs="Calibri,Bold"/>
                <w:i/>
              </w:rPr>
              <w:t>Spring 2014</w:t>
            </w:r>
          </w:p>
        </w:tc>
        <w:tc>
          <w:tcPr>
            <w:tcW w:w="1379" w:type="dxa"/>
          </w:tcPr>
          <w:p w:rsidR="00442273" w:rsidRPr="00F8524A" w:rsidRDefault="00442273" w:rsidP="00E8201C">
            <w:pPr>
              <w:autoSpaceDE w:val="0"/>
              <w:autoSpaceDN w:val="0"/>
              <w:adjustRightInd w:val="0"/>
              <w:jc w:val="center"/>
              <w:rPr>
                <w:rFonts w:cs="Calibri,Bold"/>
                <w:i/>
              </w:rPr>
            </w:pPr>
            <w:r>
              <w:rPr>
                <w:rFonts w:cs="Calibri,Bold"/>
                <w:i/>
              </w:rPr>
              <w:t>Fall 2013</w:t>
            </w:r>
          </w:p>
        </w:tc>
        <w:tc>
          <w:tcPr>
            <w:tcW w:w="1378" w:type="dxa"/>
          </w:tcPr>
          <w:p w:rsidR="00442273" w:rsidRPr="00F8524A" w:rsidRDefault="00442273" w:rsidP="00E8201C">
            <w:pPr>
              <w:autoSpaceDE w:val="0"/>
              <w:autoSpaceDN w:val="0"/>
              <w:adjustRightInd w:val="0"/>
              <w:jc w:val="center"/>
              <w:rPr>
                <w:rFonts w:cs="Calibri,Bold"/>
                <w:bCs w:val="0"/>
                <w:i/>
              </w:rPr>
            </w:pPr>
            <w:r>
              <w:rPr>
                <w:rFonts w:cs="Calibri,Bold"/>
                <w:bCs w:val="0"/>
                <w:i/>
              </w:rPr>
              <w:t>Su 2013</w:t>
            </w:r>
          </w:p>
        </w:tc>
        <w:tc>
          <w:tcPr>
            <w:tcW w:w="1379" w:type="dxa"/>
          </w:tcPr>
          <w:p w:rsidR="00442273" w:rsidRPr="00F8524A" w:rsidRDefault="00442273" w:rsidP="00E8201C">
            <w:pPr>
              <w:autoSpaceDE w:val="0"/>
              <w:autoSpaceDN w:val="0"/>
              <w:adjustRightInd w:val="0"/>
              <w:jc w:val="center"/>
              <w:rPr>
                <w:rFonts w:cs="Calibri,Bold"/>
                <w:bCs w:val="0"/>
                <w:i/>
              </w:rPr>
            </w:pPr>
            <w:r w:rsidRPr="00F8524A">
              <w:rPr>
                <w:rFonts w:cs="Calibri,Bold"/>
                <w:bCs w:val="0"/>
                <w:i/>
              </w:rPr>
              <w:t>Spring 201</w:t>
            </w:r>
            <w:r>
              <w:rPr>
                <w:rFonts w:cs="Calibri,Bold"/>
                <w:bCs w:val="0"/>
                <w:i/>
              </w:rPr>
              <w:t>3</w:t>
            </w:r>
          </w:p>
        </w:tc>
        <w:tc>
          <w:tcPr>
            <w:tcW w:w="1378" w:type="dxa"/>
          </w:tcPr>
          <w:p w:rsidR="00442273" w:rsidRPr="00F8524A" w:rsidRDefault="00442273" w:rsidP="00E8201C">
            <w:pPr>
              <w:autoSpaceDE w:val="0"/>
              <w:autoSpaceDN w:val="0"/>
              <w:adjustRightInd w:val="0"/>
              <w:jc w:val="center"/>
              <w:rPr>
                <w:rFonts w:cs="Calibri,Bold"/>
                <w:bCs w:val="0"/>
                <w:i/>
              </w:rPr>
            </w:pPr>
            <w:r w:rsidRPr="00F8524A">
              <w:rPr>
                <w:rFonts w:cs="Calibri,Bold"/>
                <w:bCs w:val="0"/>
                <w:i/>
              </w:rPr>
              <w:t>Fall 201</w:t>
            </w:r>
            <w:r>
              <w:rPr>
                <w:rFonts w:cs="Calibri,Bold"/>
                <w:bCs w:val="0"/>
                <w:i/>
              </w:rPr>
              <w:t>2</w:t>
            </w:r>
          </w:p>
        </w:tc>
        <w:tc>
          <w:tcPr>
            <w:tcW w:w="1379" w:type="dxa"/>
          </w:tcPr>
          <w:p w:rsidR="00442273" w:rsidRPr="00F8524A" w:rsidRDefault="00442273" w:rsidP="00E8201C">
            <w:pPr>
              <w:autoSpaceDE w:val="0"/>
              <w:autoSpaceDN w:val="0"/>
              <w:adjustRightInd w:val="0"/>
              <w:jc w:val="center"/>
              <w:rPr>
                <w:rFonts w:cs="Calibri,Bold"/>
                <w:bCs w:val="0"/>
                <w:i/>
              </w:rPr>
            </w:pPr>
            <w:r>
              <w:rPr>
                <w:rFonts w:cs="Calibri,Bold"/>
                <w:bCs w:val="0"/>
                <w:i/>
              </w:rPr>
              <w:t>Su 2012</w:t>
            </w:r>
          </w:p>
        </w:tc>
        <w:tc>
          <w:tcPr>
            <w:tcW w:w="1379" w:type="dxa"/>
          </w:tcPr>
          <w:p w:rsidR="00442273" w:rsidRPr="00F8524A" w:rsidRDefault="00442273" w:rsidP="00E8201C">
            <w:pPr>
              <w:autoSpaceDE w:val="0"/>
              <w:autoSpaceDN w:val="0"/>
              <w:adjustRightInd w:val="0"/>
              <w:jc w:val="center"/>
              <w:rPr>
                <w:rFonts w:cs="Calibri,Bold"/>
                <w:bCs w:val="0"/>
                <w:i/>
              </w:rPr>
            </w:pPr>
            <w:r w:rsidRPr="00F8524A">
              <w:rPr>
                <w:rFonts w:cs="Calibri,Bold"/>
                <w:bCs w:val="0"/>
                <w:i/>
              </w:rPr>
              <w:t>Spring 201</w:t>
            </w:r>
            <w:r>
              <w:rPr>
                <w:rFonts w:cs="Calibri,Bold"/>
                <w:bCs w:val="0"/>
                <w:i/>
              </w:rPr>
              <w:t>2</w:t>
            </w:r>
          </w:p>
        </w:tc>
      </w:tr>
      <w:tr w:rsidR="00442273" w:rsidRPr="00443447" w:rsidTr="00CF62C9">
        <w:trPr>
          <w:cnfStyle w:val="000000100000" w:firstRow="0" w:lastRow="0" w:firstColumn="0" w:lastColumn="0" w:oddVBand="0" w:evenVBand="0" w:oddHBand="1" w:evenHBand="0" w:firstRowFirstColumn="0" w:firstRowLastColumn="0" w:lastRowFirstColumn="0" w:lastRowLastColumn="0"/>
          <w:trHeight w:val="263"/>
        </w:trPr>
        <w:tc>
          <w:tcPr>
            <w:tcW w:w="3258" w:type="dxa"/>
          </w:tcPr>
          <w:p w:rsidR="00442273" w:rsidRPr="00443447" w:rsidRDefault="00442273" w:rsidP="00E6409C">
            <w:pPr>
              <w:autoSpaceDE w:val="0"/>
              <w:autoSpaceDN w:val="0"/>
              <w:adjustRightInd w:val="0"/>
              <w:rPr>
                <w:rFonts w:cs="Calibri"/>
              </w:rPr>
            </w:pPr>
            <w:r>
              <w:rPr>
                <w:rFonts w:cs="Calibri"/>
              </w:rPr>
              <w:t>Email</w:t>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t>146</w:t>
            </w:r>
          </w:p>
        </w:tc>
        <w:tc>
          <w:tcPr>
            <w:tcW w:w="1379" w:type="dxa"/>
          </w:tcPr>
          <w:p w:rsidR="00442273" w:rsidRDefault="00442273" w:rsidP="006777EC">
            <w:pPr>
              <w:tabs>
                <w:tab w:val="decimal" w:pos="612"/>
              </w:tabs>
              <w:autoSpaceDE w:val="0"/>
              <w:autoSpaceDN w:val="0"/>
              <w:adjustRightInd w:val="0"/>
              <w:jc w:val="center"/>
              <w:rPr>
                <w:rFonts w:cs="Calibri"/>
              </w:rPr>
            </w:pPr>
            <w:r>
              <w:rPr>
                <w:rFonts w:cs="Calibri"/>
              </w:rPr>
              <w:t>254</w:t>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t>51</w:t>
            </w:r>
          </w:p>
        </w:tc>
        <w:tc>
          <w:tcPr>
            <w:tcW w:w="1379" w:type="dxa"/>
          </w:tcPr>
          <w:p w:rsidR="00442273" w:rsidRDefault="00442273" w:rsidP="006777EC">
            <w:pPr>
              <w:tabs>
                <w:tab w:val="decimal" w:pos="612"/>
              </w:tabs>
              <w:autoSpaceDE w:val="0"/>
              <w:autoSpaceDN w:val="0"/>
              <w:adjustRightInd w:val="0"/>
              <w:jc w:val="center"/>
              <w:rPr>
                <w:rFonts w:cs="Calibri"/>
              </w:rPr>
            </w:pPr>
            <w:r>
              <w:rPr>
                <w:rFonts w:cs="Calibri"/>
              </w:rPr>
              <w:t>151</w:t>
            </w:r>
          </w:p>
        </w:tc>
        <w:tc>
          <w:tcPr>
            <w:tcW w:w="1378" w:type="dxa"/>
          </w:tcPr>
          <w:p w:rsidR="00442273" w:rsidRPr="00443447" w:rsidRDefault="00442273" w:rsidP="006777EC">
            <w:pPr>
              <w:tabs>
                <w:tab w:val="decimal" w:pos="612"/>
              </w:tabs>
              <w:autoSpaceDE w:val="0"/>
              <w:autoSpaceDN w:val="0"/>
              <w:adjustRightInd w:val="0"/>
              <w:jc w:val="center"/>
              <w:rPr>
                <w:rFonts w:cs="Calibri"/>
              </w:rPr>
            </w:pPr>
            <w:r>
              <w:rPr>
                <w:rFonts w:cs="Calibri"/>
              </w:rPr>
              <w:t>161</w:t>
            </w:r>
          </w:p>
        </w:tc>
        <w:tc>
          <w:tcPr>
            <w:tcW w:w="1379" w:type="dxa"/>
          </w:tcPr>
          <w:p w:rsidR="00442273" w:rsidRDefault="00442273" w:rsidP="006777EC">
            <w:pPr>
              <w:tabs>
                <w:tab w:val="decimal" w:pos="522"/>
              </w:tabs>
              <w:autoSpaceDE w:val="0"/>
              <w:autoSpaceDN w:val="0"/>
              <w:adjustRightInd w:val="0"/>
              <w:jc w:val="center"/>
              <w:rPr>
                <w:rFonts w:cs="Calibri"/>
              </w:rPr>
            </w:pPr>
            <w:r>
              <w:rPr>
                <w:rFonts w:cs="Calibri"/>
              </w:rPr>
              <w:t>36</w:t>
            </w:r>
          </w:p>
        </w:tc>
        <w:tc>
          <w:tcPr>
            <w:tcW w:w="1379" w:type="dxa"/>
          </w:tcPr>
          <w:p w:rsidR="00442273" w:rsidRPr="00443447" w:rsidRDefault="00442273" w:rsidP="006777EC">
            <w:pPr>
              <w:tabs>
                <w:tab w:val="decimal" w:pos="522"/>
              </w:tabs>
              <w:autoSpaceDE w:val="0"/>
              <w:autoSpaceDN w:val="0"/>
              <w:adjustRightInd w:val="0"/>
              <w:jc w:val="center"/>
              <w:rPr>
                <w:rFonts w:cs="Calibri"/>
              </w:rPr>
            </w:pPr>
            <w:r>
              <w:rPr>
                <w:rFonts w:cs="Calibri"/>
              </w:rPr>
              <w:t>100</w:t>
            </w:r>
          </w:p>
        </w:tc>
      </w:tr>
      <w:tr w:rsidR="00442273" w:rsidRPr="00443447" w:rsidTr="00CF62C9">
        <w:trPr>
          <w:trHeight w:val="263"/>
        </w:trPr>
        <w:tc>
          <w:tcPr>
            <w:tcW w:w="3258" w:type="dxa"/>
          </w:tcPr>
          <w:p w:rsidR="00442273" w:rsidRPr="00443447" w:rsidRDefault="00442273" w:rsidP="00D27EC0">
            <w:pPr>
              <w:autoSpaceDE w:val="0"/>
              <w:autoSpaceDN w:val="0"/>
              <w:adjustRightInd w:val="0"/>
              <w:rPr>
                <w:rFonts w:cs="Calibri"/>
              </w:rPr>
            </w:pPr>
            <w:r>
              <w:rPr>
                <w:rFonts w:cs="Calibri"/>
              </w:rPr>
              <w:t>Face to Face</w:t>
            </w:r>
            <w:r w:rsidRPr="00443447">
              <w:rPr>
                <w:rFonts w:cs="Calibri"/>
              </w:rPr>
              <w:t xml:space="preserve"> </w:t>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t>432</w:t>
            </w:r>
          </w:p>
        </w:tc>
        <w:tc>
          <w:tcPr>
            <w:tcW w:w="1379" w:type="dxa"/>
          </w:tcPr>
          <w:p w:rsidR="00442273" w:rsidRDefault="00442273" w:rsidP="006777EC">
            <w:pPr>
              <w:tabs>
                <w:tab w:val="decimal" w:pos="612"/>
              </w:tabs>
              <w:autoSpaceDE w:val="0"/>
              <w:autoSpaceDN w:val="0"/>
              <w:adjustRightInd w:val="0"/>
              <w:jc w:val="center"/>
              <w:rPr>
                <w:rFonts w:cs="Calibri"/>
              </w:rPr>
            </w:pPr>
            <w:r>
              <w:rPr>
                <w:rFonts w:cs="Calibri"/>
              </w:rPr>
              <w:t>429</w:t>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t>39</w:t>
            </w:r>
          </w:p>
        </w:tc>
        <w:tc>
          <w:tcPr>
            <w:tcW w:w="1379" w:type="dxa"/>
          </w:tcPr>
          <w:p w:rsidR="00442273" w:rsidRDefault="00442273" w:rsidP="006777EC">
            <w:pPr>
              <w:tabs>
                <w:tab w:val="decimal" w:pos="612"/>
              </w:tabs>
              <w:autoSpaceDE w:val="0"/>
              <w:autoSpaceDN w:val="0"/>
              <w:adjustRightInd w:val="0"/>
              <w:jc w:val="center"/>
              <w:rPr>
                <w:rFonts w:cs="Calibri"/>
              </w:rPr>
            </w:pPr>
            <w:r>
              <w:rPr>
                <w:rFonts w:cs="Calibri"/>
              </w:rPr>
              <w:t>394</w:t>
            </w:r>
          </w:p>
        </w:tc>
        <w:tc>
          <w:tcPr>
            <w:tcW w:w="1378" w:type="dxa"/>
          </w:tcPr>
          <w:p w:rsidR="00442273" w:rsidRPr="00443447" w:rsidRDefault="00442273" w:rsidP="006777EC">
            <w:pPr>
              <w:tabs>
                <w:tab w:val="decimal" w:pos="612"/>
              </w:tabs>
              <w:autoSpaceDE w:val="0"/>
              <w:autoSpaceDN w:val="0"/>
              <w:adjustRightInd w:val="0"/>
              <w:jc w:val="center"/>
              <w:rPr>
                <w:rFonts w:cs="Calibri"/>
              </w:rPr>
            </w:pPr>
            <w:r>
              <w:rPr>
                <w:rFonts w:cs="Calibri"/>
              </w:rPr>
              <w:t>520</w:t>
            </w:r>
          </w:p>
        </w:tc>
        <w:tc>
          <w:tcPr>
            <w:tcW w:w="1379" w:type="dxa"/>
          </w:tcPr>
          <w:p w:rsidR="00442273" w:rsidRDefault="00442273" w:rsidP="006777EC">
            <w:pPr>
              <w:tabs>
                <w:tab w:val="decimal" w:pos="522"/>
              </w:tabs>
              <w:autoSpaceDE w:val="0"/>
              <w:autoSpaceDN w:val="0"/>
              <w:adjustRightInd w:val="0"/>
              <w:jc w:val="center"/>
              <w:rPr>
                <w:rFonts w:cs="Calibri"/>
              </w:rPr>
            </w:pPr>
            <w:r>
              <w:rPr>
                <w:rFonts w:cs="Calibri"/>
              </w:rPr>
              <w:t>171</w:t>
            </w:r>
          </w:p>
        </w:tc>
        <w:tc>
          <w:tcPr>
            <w:tcW w:w="1379" w:type="dxa"/>
          </w:tcPr>
          <w:p w:rsidR="00442273" w:rsidRPr="00443447" w:rsidRDefault="00442273" w:rsidP="006777EC">
            <w:pPr>
              <w:tabs>
                <w:tab w:val="decimal" w:pos="522"/>
              </w:tabs>
              <w:autoSpaceDE w:val="0"/>
              <w:autoSpaceDN w:val="0"/>
              <w:adjustRightInd w:val="0"/>
              <w:jc w:val="center"/>
              <w:rPr>
                <w:rFonts w:cs="Calibri"/>
              </w:rPr>
            </w:pPr>
            <w:r>
              <w:rPr>
                <w:rFonts w:cs="Calibri"/>
              </w:rPr>
              <w:t>507</w:t>
            </w:r>
          </w:p>
        </w:tc>
      </w:tr>
      <w:tr w:rsidR="00442273" w:rsidRPr="00443447" w:rsidTr="00CF62C9">
        <w:trPr>
          <w:cnfStyle w:val="000000100000" w:firstRow="0" w:lastRow="0" w:firstColumn="0" w:lastColumn="0" w:oddVBand="0" w:evenVBand="0" w:oddHBand="1" w:evenHBand="0" w:firstRowFirstColumn="0" w:firstRowLastColumn="0" w:lastRowFirstColumn="0" w:lastRowLastColumn="0"/>
          <w:trHeight w:val="263"/>
        </w:trPr>
        <w:tc>
          <w:tcPr>
            <w:tcW w:w="3258" w:type="dxa"/>
          </w:tcPr>
          <w:p w:rsidR="00442273" w:rsidRDefault="00442273" w:rsidP="00D27EC0">
            <w:pPr>
              <w:autoSpaceDE w:val="0"/>
              <w:autoSpaceDN w:val="0"/>
              <w:adjustRightInd w:val="0"/>
              <w:rPr>
                <w:rFonts w:cs="Calibri"/>
              </w:rPr>
            </w:pPr>
            <w:r>
              <w:rPr>
                <w:rFonts w:cs="Calibri"/>
              </w:rPr>
              <w:t>Class Visits</w:t>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t>17</w:t>
            </w:r>
          </w:p>
        </w:tc>
        <w:tc>
          <w:tcPr>
            <w:tcW w:w="1379" w:type="dxa"/>
          </w:tcPr>
          <w:p w:rsidR="00442273" w:rsidRDefault="00442273" w:rsidP="006777EC">
            <w:pPr>
              <w:tabs>
                <w:tab w:val="decimal" w:pos="612"/>
              </w:tabs>
              <w:autoSpaceDE w:val="0"/>
              <w:autoSpaceDN w:val="0"/>
              <w:adjustRightInd w:val="0"/>
              <w:jc w:val="center"/>
              <w:rPr>
                <w:rFonts w:cs="Calibri"/>
              </w:rPr>
            </w:pPr>
            <w:r>
              <w:rPr>
                <w:rFonts w:cs="Calibri"/>
              </w:rPr>
              <w:t>10</w:t>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t>0</w:t>
            </w:r>
          </w:p>
        </w:tc>
        <w:tc>
          <w:tcPr>
            <w:tcW w:w="1379" w:type="dxa"/>
          </w:tcPr>
          <w:p w:rsidR="00442273" w:rsidRDefault="00442273" w:rsidP="006777EC">
            <w:pPr>
              <w:tabs>
                <w:tab w:val="decimal" w:pos="612"/>
              </w:tabs>
              <w:autoSpaceDE w:val="0"/>
              <w:autoSpaceDN w:val="0"/>
              <w:adjustRightInd w:val="0"/>
              <w:jc w:val="center"/>
              <w:rPr>
                <w:rFonts w:cs="Calibri"/>
              </w:rPr>
            </w:pPr>
            <w:r>
              <w:rPr>
                <w:rFonts w:cs="Calibri"/>
              </w:rPr>
              <w:t>7</w:t>
            </w:r>
          </w:p>
        </w:tc>
        <w:tc>
          <w:tcPr>
            <w:tcW w:w="1378" w:type="dxa"/>
          </w:tcPr>
          <w:p w:rsidR="00442273" w:rsidRPr="00443447" w:rsidRDefault="00442273" w:rsidP="006777EC">
            <w:pPr>
              <w:tabs>
                <w:tab w:val="decimal" w:pos="612"/>
              </w:tabs>
              <w:autoSpaceDE w:val="0"/>
              <w:autoSpaceDN w:val="0"/>
              <w:adjustRightInd w:val="0"/>
              <w:jc w:val="center"/>
              <w:rPr>
                <w:rFonts w:cs="Calibri"/>
              </w:rPr>
            </w:pPr>
            <w:r>
              <w:rPr>
                <w:rFonts w:cs="Calibri"/>
              </w:rPr>
              <w:t>21</w:t>
            </w:r>
          </w:p>
        </w:tc>
        <w:tc>
          <w:tcPr>
            <w:tcW w:w="1379" w:type="dxa"/>
          </w:tcPr>
          <w:p w:rsidR="00442273" w:rsidRDefault="00442273" w:rsidP="006777EC">
            <w:pPr>
              <w:tabs>
                <w:tab w:val="decimal" w:pos="522"/>
              </w:tabs>
              <w:autoSpaceDE w:val="0"/>
              <w:autoSpaceDN w:val="0"/>
              <w:adjustRightInd w:val="0"/>
              <w:jc w:val="center"/>
              <w:rPr>
                <w:rFonts w:cs="Calibri"/>
                <w:sz w:val="20"/>
                <w:szCs w:val="20"/>
              </w:rPr>
            </w:pPr>
            <w:r>
              <w:rPr>
                <w:rFonts w:cs="Calibri"/>
                <w:sz w:val="20"/>
                <w:szCs w:val="20"/>
              </w:rPr>
              <w:t>4</w:t>
            </w:r>
          </w:p>
        </w:tc>
        <w:tc>
          <w:tcPr>
            <w:tcW w:w="1379" w:type="dxa"/>
          </w:tcPr>
          <w:p w:rsidR="00442273" w:rsidRPr="00E452F8" w:rsidRDefault="00442273" w:rsidP="006777EC">
            <w:pPr>
              <w:tabs>
                <w:tab w:val="decimal" w:pos="522"/>
              </w:tabs>
              <w:autoSpaceDE w:val="0"/>
              <w:autoSpaceDN w:val="0"/>
              <w:adjustRightInd w:val="0"/>
              <w:jc w:val="center"/>
              <w:rPr>
                <w:rFonts w:cs="Calibri"/>
                <w:sz w:val="20"/>
                <w:szCs w:val="20"/>
              </w:rPr>
            </w:pPr>
            <w:r>
              <w:rPr>
                <w:rFonts w:cs="Calibri"/>
                <w:sz w:val="20"/>
                <w:szCs w:val="20"/>
              </w:rPr>
              <w:t>17</w:t>
            </w:r>
          </w:p>
        </w:tc>
      </w:tr>
      <w:tr w:rsidR="00442273" w:rsidRPr="00443447" w:rsidTr="00CF62C9">
        <w:trPr>
          <w:trHeight w:val="263"/>
        </w:trPr>
        <w:tc>
          <w:tcPr>
            <w:tcW w:w="3258" w:type="dxa"/>
          </w:tcPr>
          <w:p w:rsidR="00442273" w:rsidRDefault="00442273" w:rsidP="00E40F41">
            <w:pPr>
              <w:autoSpaceDE w:val="0"/>
              <w:autoSpaceDN w:val="0"/>
              <w:adjustRightInd w:val="0"/>
              <w:rPr>
                <w:rFonts w:cs="Calibri"/>
              </w:rPr>
            </w:pPr>
            <w:r>
              <w:rPr>
                <w:rFonts w:cs="Calibri"/>
              </w:rPr>
              <w:t>Workshop Pp</w:t>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t>3</w:t>
            </w:r>
          </w:p>
        </w:tc>
        <w:tc>
          <w:tcPr>
            <w:tcW w:w="1379" w:type="dxa"/>
          </w:tcPr>
          <w:p w:rsidR="00442273" w:rsidRDefault="00442273" w:rsidP="006777EC">
            <w:pPr>
              <w:tabs>
                <w:tab w:val="decimal" w:pos="612"/>
              </w:tabs>
              <w:autoSpaceDE w:val="0"/>
              <w:autoSpaceDN w:val="0"/>
              <w:adjustRightInd w:val="0"/>
              <w:jc w:val="center"/>
              <w:rPr>
                <w:rFonts w:cs="Calibri"/>
              </w:rPr>
            </w:pPr>
            <w:r>
              <w:rPr>
                <w:rFonts w:cs="Calibri"/>
              </w:rPr>
              <w:t>27</w:t>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t>0</w:t>
            </w:r>
          </w:p>
        </w:tc>
        <w:tc>
          <w:tcPr>
            <w:tcW w:w="1379" w:type="dxa"/>
          </w:tcPr>
          <w:p w:rsidR="00442273" w:rsidRDefault="00442273" w:rsidP="006777EC">
            <w:pPr>
              <w:tabs>
                <w:tab w:val="decimal" w:pos="612"/>
              </w:tabs>
              <w:autoSpaceDE w:val="0"/>
              <w:autoSpaceDN w:val="0"/>
              <w:adjustRightInd w:val="0"/>
              <w:jc w:val="center"/>
              <w:rPr>
                <w:rFonts w:cs="Calibri"/>
              </w:rPr>
            </w:pPr>
            <w:r>
              <w:rPr>
                <w:rFonts w:cs="Calibri"/>
              </w:rPr>
              <w:t>95</w:t>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t>--</w:t>
            </w:r>
          </w:p>
        </w:tc>
        <w:tc>
          <w:tcPr>
            <w:tcW w:w="1379" w:type="dxa"/>
          </w:tcPr>
          <w:p w:rsidR="00442273" w:rsidRDefault="00442273" w:rsidP="006777EC">
            <w:pPr>
              <w:tabs>
                <w:tab w:val="decimal" w:pos="522"/>
              </w:tabs>
              <w:autoSpaceDE w:val="0"/>
              <w:autoSpaceDN w:val="0"/>
              <w:adjustRightInd w:val="0"/>
              <w:jc w:val="center"/>
              <w:rPr>
                <w:rFonts w:cs="Calibri"/>
                <w:sz w:val="20"/>
                <w:szCs w:val="20"/>
              </w:rPr>
            </w:pPr>
            <w:r>
              <w:rPr>
                <w:rFonts w:cs="Calibri"/>
                <w:sz w:val="20"/>
                <w:szCs w:val="20"/>
              </w:rPr>
              <w:t>--</w:t>
            </w:r>
          </w:p>
        </w:tc>
        <w:tc>
          <w:tcPr>
            <w:tcW w:w="1379" w:type="dxa"/>
          </w:tcPr>
          <w:p w:rsidR="00442273" w:rsidRPr="00E452F8" w:rsidRDefault="00442273" w:rsidP="006777EC">
            <w:pPr>
              <w:tabs>
                <w:tab w:val="decimal" w:pos="522"/>
              </w:tabs>
              <w:autoSpaceDE w:val="0"/>
              <w:autoSpaceDN w:val="0"/>
              <w:adjustRightInd w:val="0"/>
              <w:jc w:val="center"/>
              <w:rPr>
                <w:rFonts w:cs="Calibri"/>
                <w:sz w:val="20"/>
                <w:szCs w:val="20"/>
              </w:rPr>
            </w:pPr>
            <w:r>
              <w:rPr>
                <w:rFonts w:cs="Calibri"/>
                <w:sz w:val="20"/>
                <w:szCs w:val="20"/>
              </w:rPr>
              <w:t>--</w:t>
            </w:r>
          </w:p>
        </w:tc>
      </w:tr>
      <w:tr w:rsidR="00442273" w:rsidRPr="00443447" w:rsidTr="00CF62C9">
        <w:trPr>
          <w:cnfStyle w:val="010000000000" w:firstRow="0" w:lastRow="1" w:firstColumn="0" w:lastColumn="0" w:oddVBand="0" w:evenVBand="0" w:oddHBand="0" w:evenHBand="0" w:firstRowFirstColumn="0" w:firstRowLastColumn="0" w:lastRowFirstColumn="0" w:lastRowLastColumn="0"/>
          <w:trHeight w:val="263"/>
        </w:trPr>
        <w:tc>
          <w:tcPr>
            <w:tcW w:w="3258" w:type="dxa"/>
          </w:tcPr>
          <w:p w:rsidR="00442273" w:rsidRDefault="00442273" w:rsidP="00E40F41">
            <w:pPr>
              <w:autoSpaceDE w:val="0"/>
              <w:autoSpaceDN w:val="0"/>
              <w:adjustRightInd w:val="0"/>
              <w:jc w:val="right"/>
              <w:rPr>
                <w:rFonts w:cs="Calibri"/>
              </w:rPr>
            </w:pPr>
            <w:r>
              <w:rPr>
                <w:rFonts w:cs="Calibri"/>
              </w:rPr>
              <w:t>TOTAL</w:t>
            </w:r>
          </w:p>
        </w:tc>
        <w:tc>
          <w:tcPr>
            <w:tcW w:w="1378" w:type="dxa"/>
          </w:tcPr>
          <w:p w:rsidR="00442273" w:rsidRDefault="00442273" w:rsidP="006777EC">
            <w:pPr>
              <w:tabs>
                <w:tab w:val="decimal" w:pos="612"/>
              </w:tabs>
              <w:autoSpaceDE w:val="0"/>
              <w:autoSpaceDN w:val="0"/>
              <w:adjustRightInd w:val="0"/>
              <w:jc w:val="center"/>
              <w:rPr>
                <w:rFonts w:cs="Calibri"/>
              </w:rPr>
            </w:pPr>
          </w:p>
        </w:tc>
        <w:tc>
          <w:tcPr>
            <w:tcW w:w="1379" w:type="dxa"/>
          </w:tcPr>
          <w:p w:rsidR="00442273" w:rsidRDefault="00442273" w:rsidP="006777EC">
            <w:pPr>
              <w:tabs>
                <w:tab w:val="decimal" w:pos="612"/>
              </w:tabs>
              <w:autoSpaceDE w:val="0"/>
              <w:autoSpaceDN w:val="0"/>
              <w:adjustRightInd w:val="0"/>
              <w:jc w:val="center"/>
              <w:rPr>
                <w:rFonts w:cs="Calibri"/>
              </w:rPr>
            </w:pPr>
          </w:p>
        </w:tc>
        <w:tc>
          <w:tcPr>
            <w:tcW w:w="1378" w:type="dxa"/>
          </w:tcPr>
          <w:p w:rsidR="00442273" w:rsidRDefault="00442273" w:rsidP="006777EC">
            <w:pPr>
              <w:tabs>
                <w:tab w:val="decimal" w:pos="612"/>
              </w:tabs>
              <w:autoSpaceDE w:val="0"/>
              <w:autoSpaceDN w:val="0"/>
              <w:adjustRightInd w:val="0"/>
              <w:jc w:val="center"/>
              <w:rPr>
                <w:rFonts w:cs="Calibri"/>
              </w:rPr>
            </w:pPr>
          </w:p>
        </w:tc>
        <w:tc>
          <w:tcPr>
            <w:tcW w:w="1379" w:type="dxa"/>
          </w:tcPr>
          <w:p w:rsidR="00442273" w:rsidRDefault="00442273" w:rsidP="006777EC">
            <w:pPr>
              <w:tabs>
                <w:tab w:val="decimal" w:pos="612"/>
              </w:tabs>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647</w:t>
            </w:r>
            <w:r>
              <w:rPr>
                <w:rFonts w:cs="Calibri"/>
              </w:rPr>
              <w:fldChar w:fldCharType="end"/>
            </w:r>
          </w:p>
        </w:tc>
        <w:tc>
          <w:tcPr>
            <w:tcW w:w="1378" w:type="dxa"/>
          </w:tcPr>
          <w:p w:rsidR="00442273" w:rsidRDefault="00442273" w:rsidP="006777EC">
            <w:pPr>
              <w:tabs>
                <w:tab w:val="decimal" w:pos="612"/>
              </w:tabs>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702</w:t>
            </w:r>
            <w:r>
              <w:rPr>
                <w:rFonts w:cs="Calibri"/>
              </w:rPr>
              <w:fldChar w:fldCharType="end"/>
            </w:r>
          </w:p>
        </w:tc>
        <w:tc>
          <w:tcPr>
            <w:tcW w:w="1379" w:type="dxa"/>
          </w:tcPr>
          <w:p w:rsidR="00442273" w:rsidRDefault="00442273" w:rsidP="006777EC">
            <w:pPr>
              <w:tabs>
                <w:tab w:val="decimal" w:pos="522"/>
              </w:tabs>
              <w:autoSpaceDE w:val="0"/>
              <w:autoSpaceDN w:val="0"/>
              <w:adjustRightInd w:val="0"/>
              <w:jc w:val="center"/>
              <w:rPr>
                <w:rFonts w:cs="Calibri"/>
                <w:sz w:val="20"/>
                <w:szCs w:val="20"/>
              </w:rPr>
            </w:pPr>
            <w:r>
              <w:rPr>
                <w:rFonts w:cs="Calibri"/>
                <w:sz w:val="20"/>
                <w:szCs w:val="20"/>
              </w:rPr>
              <w:t>211</w:t>
            </w:r>
          </w:p>
        </w:tc>
        <w:tc>
          <w:tcPr>
            <w:tcW w:w="1379" w:type="dxa"/>
          </w:tcPr>
          <w:p w:rsidR="00442273" w:rsidRPr="00E452F8" w:rsidRDefault="00442273" w:rsidP="006777EC">
            <w:pPr>
              <w:tabs>
                <w:tab w:val="decimal" w:pos="522"/>
              </w:tabs>
              <w:autoSpaceDE w:val="0"/>
              <w:autoSpaceDN w:val="0"/>
              <w:adjustRightInd w:val="0"/>
              <w:jc w:val="center"/>
              <w:rPr>
                <w:rFonts w:cs="Calibri"/>
                <w:sz w:val="20"/>
                <w:szCs w:val="20"/>
              </w:rPr>
            </w:pPr>
            <w:r>
              <w:rPr>
                <w:rFonts w:cs="Calibri"/>
                <w:sz w:val="20"/>
                <w:szCs w:val="20"/>
              </w:rPr>
              <w:fldChar w:fldCharType="begin"/>
            </w:r>
            <w:r>
              <w:rPr>
                <w:rFonts w:cs="Calibri"/>
                <w:sz w:val="20"/>
                <w:szCs w:val="20"/>
              </w:rPr>
              <w:instrText xml:space="preserve"> =SUM(ABOVE) </w:instrText>
            </w:r>
            <w:r>
              <w:rPr>
                <w:rFonts w:cs="Calibri"/>
                <w:sz w:val="20"/>
                <w:szCs w:val="20"/>
              </w:rPr>
              <w:fldChar w:fldCharType="separate"/>
            </w:r>
            <w:r>
              <w:rPr>
                <w:rFonts w:cs="Calibri"/>
                <w:noProof/>
                <w:sz w:val="20"/>
                <w:szCs w:val="20"/>
              </w:rPr>
              <w:t>624</w:t>
            </w:r>
            <w:r>
              <w:rPr>
                <w:rFonts w:cs="Calibri"/>
                <w:sz w:val="20"/>
                <w:szCs w:val="20"/>
              </w:rPr>
              <w:fldChar w:fldCharType="end"/>
            </w:r>
          </w:p>
        </w:tc>
      </w:tr>
    </w:tbl>
    <w:p w:rsidR="00D27B46" w:rsidRDefault="00D27B46" w:rsidP="00D27EC0">
      <w:pPr>
        <w:rPr>
          <w:rFonts w:cs="Calibri"/>
        </w:rPr>
      </w:pPr>
    </w:p>
    <w:p w:rsidR="00D27EC0" w:rsidRDefault="00D27EC0" w:rsidP="00D27EC0">
      <w:r>
        <w:lastRenderedPageBreak/>
        <w:t xml:space="preserve">Writing Center Usage by </w:t>
      </w:r>
      <w:r w:rsidR="004779A8">
        <w:t>TIME OF DAY</w:t>
      </w:r>
    </w:p>
    <w:tbl>
      <w:tblPr>
        <w:tblStyle w:val="LightShading1"/>
        <w:tblW w:w="13332" w:type="dxa"/>
        <w:tblLook w:val="04E0" w:firstRow="1" w:lastRow="1" w:firstColumn="1" w:lastColumn="0" w:noHBand="0" w:noVBand="1"/>
      </w:tblPr>
      <w:tblGrid>
        <w:gridCol w:w="1542"/>
        <w:gridCol w:w="1473"/>
        <w:gridCol w:w="1474"/>
        <w:gridCol w:w="1474"/>
        <w:gridCol w:w="1474"/>
        <w:gridCol w:w="1473"/>
        <w:gridCol w:w="1474"/>
        <w:gridCol w:w="1474"/>
        <w:gridCol w:w="1474"/>
      </w:tblGrid>
      <w:tr w:rsidR="00442273" w:rsidTr="00CF6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442273" w:rsidRPr="00F8524A" w:rsidRDefault="00442273" w:rsidP="00D27EC0">
            <w:pPr>
              <w:jc w:val="center"/>
              <w:rPr>
                <w:i/>
              </w:rPr>
            </w:pPr>
            <w:r w:rsidRPr="00F8524A">
              <w:rPr>
                <w:i/>
              </w:rPr>
              <w:t>Time</w:t>
            </w:r>
          </w:p>
        </w:tc>
        <w:tc>
          <w:tcPr>
            <w:tcW w:w="1473" w:type="dxa"/>
          </w:tcPr>
          <w:p w:rsidR="00442273" w:rsidRPr="00F8524A" w:rsidRDefault="00442273" w:rsidP="00E8201C">
            <w:pPr>
              <w:jc w:val="center"/>
              <w:cnfStyle w:val="100000000000" w:firstRow="1" w:lastRow="0" w:firstColumn="0" w:lastColumn="0" w:oddVBand="0" w:evenVBand="0" w:oddHBand="0" w:evenHBand="0" w:firstRowFirstColumn="0" w:firstRowLastColumn="0" w:lastRowFirstColumn="0" w:lastRowLastColumn="0"/>
              <w:rPr>
                <w:i/>
              </w:rPr>
            </w:pPr>
            <w:r>
              <w:rPr>
                <w:i/>
              </w:rPr>
              <w:t>Spring 2014</w:t>
            </w:r>
          </w:p>
        </w:tc>
        <w:tc>
          <w:tcPr>
            <w:tcW w:w="1474" w:type="dxa"/>
          </w:tcPr>
          <w:p w:rsidR="00442273" w:rsidRPr="00F8524A" w:rsidRDefault="00442273" w:rsidP="00E8201C">
            <w:pPr>
              <w:jc w:val="center"/>
              <w:cnfStyle w:val="100000000000" w:firstRow="1" w:lastRow="0" w:firstColumn="0" w:lastColumn="0" w:oddVBand="0" w:evenVBand="0" w:oddHBand="0" w:evenHBand="0" w:firstRowFirstColumn="0" w:firstRowLastColumn="0" w:lastRowFirstColumn="0" w:lastRowLastColumn="0"/>
              <w:rPr>
                <w:i/>
              </w:rPr>
            </w:pPr>
            <w:r>
              <w:rPr>
                <w:i/>
              </w:rPr>
              <w:t>Fall 2013</w:t>
            </w:r>
          </w:p>
        </w:tc>
        <w:tc>
          <w:tcPr>
            <w:tcW w:w="1474" w:type="dxa"/>
          </w:tcPr>
          <w:p w:rsidR="00442273" w:rsidRPr="00F8524A" w:rsidRDefault="00442273" w:rsidP="00E8201C">
            <w:pPr>
              <w:jc w:val="center"/>
              <w:cnfStyle w:val="100000000000" w:firstRow="1" w:lastRow="0" w:firstColumn="0" w:lastColumn="0" w:oddVBand="0" w:evenVBand="0" w:oddHBand="0" w:evenHBand="0" w:firstRowFirstColumn="0" w:firstRowLastColumn="0" w:lastRowFirstColumn="0" w:lastRowLastColumn="0"/>
              <w:rPr>
                <w:i/>
              </w:rPr>
            </w:pPr>
            <w:r>
              <w:rPr>
                <w:i/>
              </w:rPr>
              <w:t>Su 2013</w:t>
            </w:r>
          </w:p>
        </w:tc>
        <w:tc>
          <w:tcPr>
            <w:tcW w:w="1474" w:type="dxa"/>
          </w:tcPr>
          <w:p w:rsidR="00442273" w:rsidRPr="00F8524A" w:rsidRDefault="00442273" w:rsidP="00E8201C">
            <w:pPr>
              <w:jc w:val="center"/>
              <w:cnfStyle w:val="100000000000" w:firstRow="1" w:lastRow="0" w:firstColumn="0" w:lastColumn="0" w:oddVBand="0" w:evenVBand="0" w:oddHBand="0" w:evenHBand="0" w:firstRowFirstColumn="0" w:firstRowLastColumn="0" w:lastRowFirstColumn="0" w:lastRowLastColumn="0"/>
              <w:rPr>
                <w:i/>
              </w:rPr>
            </w:pPr>
            <w:r w:rsidRPr="00F8524A">
              <w:rPr>
                <w:i/>
              </w:rPr>
              <w:t>Spring 201</w:t>
            </w:r>
            <w:r>
              <w:rPr>
                <w:i/>
              </w:rPr>
              <w:t>3</w:t>
            </w:r>
          </w:p>
        </w:tc>
        <w:tc>
          <w:tcPr>
            <w:tcW w:w="1473" w:type="dxa"/>
          </w:tcPr>
          <w:p w:rsidR="00442273" w:rsidRPr="00F8524A" w:rsidRDefault="00442273" w:rsidP="00E6409C">
            <w:pPr>
              <w:jc w:val="center"/>
              <w:cnfStyle w:val="100000000000" w:firstRow="1" w:lastRow="0" w:firstColumn="0" w:lastColumn="0" w:oddVBand="0" w:evenVBand="0" w:oddHBand="0" w:evenHBand="0" w:firstRowFirstColumn="0" w:firstRowLastColumn="0" w:lastRowFirstColumn="0" w:lastRowLastColumn="0"/>
              <w:rPr>
                <w:i/>
              </w:rPr>
            </w:pPr>
            <w:r w:rsidRPr="00F8524A">
              <w:rPr>
                <w:i/>
              </w:rPr>
              <w:t>Fall 201</w:t>
            </w:r>
            <w:r>
              <w:rPr>
                <w:i/>
              </w:rPr>
              <w:t>2</w:t>
            </w:r>
          </w:p>
        </w:tc>
        <w:tc>
          <w:tcPr>
            <w:tcW w:w="1474" w:type="dxa"/>
          </w:tcPr>
          <w:p w:rsidR="00442273" w:rsidRPr="00F8524A" w:rsidRDefault="00442273" w:rsidP="000213E2">
            <w:pPr>
              <w:tabs>
                <w:tab w:val="decimal" w:pos="432"/>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alibri"/>
                <w:i/>
              </w:rPr>
            </w:pPr>
            <w:r>
              <w:rPr>
                <w:rFonts w:cs="Calibri"/>
                <w:i/>
              </w:rPr>
              <w:t>Su 2012</w:t>
            </w:r>
          </w:p>
        </w:tc>
        <w:tc>
          <w:tcPr>
            <w:tcW w:w="1474" w:type="dxa"/>
          </w:tcPr>
          <w:p w:rsidR="00442273" w:rsidRPr="00F8524A" w:rsidRDefault="00442273" w:rsidP="00291FE5">
            <w:pPr>
              <w:jc w:val="center"/>
              <w:cnfStyle w:val="100000000000" w:firstRow="1" w:lastRow="0" w:firstColumn="0" w:lastColumn="0" w:oddVBand="0" w:evenVBand="0" w:oddHBand="0" w:evenHBand="0" w:firstRowFirstColumn="0" w:firstRowLastColumn="0" w:lastRowFirstColumn="0" w:lastRowLastColumn="0"/>
              <w:rPr>
                <w:i/>
              </w:rPr>
            </w:pPr>
            <w:r w:rsidRPr="00F8524A">
              <w:rPr>
                <w:i/>
              </w:rPr>
              <w:t>Spring 201</w:t>
            </w:r>
            <w:r>
              <w:rPr>
                <w:i/>
              </w:rPr>
              <w:t>2</w:t>
            </w:r>
          </w:p>
        </w:tc>
        <w:tc>
          <w:tcPr>
            <w:tcW w:w="1474" w:type="dxa"/>
          </w:tcPr>
          <w:p w:rsidR="00442273" w:rsidRPr="00F8524A" w:rsidRDefault="00442273" w:rsidP="00291FE5">
            <w:pPr>
              <w:jc w:val="center"/>
              <w:cnfStyle w:val="100000000000" w:firstRow="1" w:lastRow="0" w:firstColumn="0" w:lastColumn="0" w:oddVBand="0" w:evenVBand="0" w:oddHBand="0" w:evenHBand="0" w:firstRowFirstColumn="0" w:firstRowLastColumn="0" w:lastRowFirstColumn="0" w:lastRowLastColumn="0"/>
              <w:rPr>
                <w:i/>
              </w:rPr>
            </w:pPr>
            <w:r w:rsidRPr="00F8524A">
              <w:rPr>
                <w:i/>
              </w:rPr>
              <w:t>Fall 201</w:t>
            </w:r>
            <w:r>
              <w:rPr>
                <w:i/>
              </w:rPr>
              <w:t>1</w:t>
            </w:r>
          </w:p>
        </w:tc>
      </w:tr>
      <w:tr w:rsidR="00442273" w:rsidTr="00CF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442273" w:rsidRDefault="00442273" w:rsidP="00D27EC0">
            <w:pPr>
              <w:jc w:val="center"/>
            </w:pPr>
            <w:r>
              <w:t>9 – 11 am</w:t>
            </w:r>
          </w:p>
        </w:tc>
        <w:tc>
          <w:tcPr>
            <w:tcW w:w="1473"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49</w:t>
            </w:r>
          </w:p>
        </w:tc>
        <w:tc>
          <w:tcPr>
            <w:tcW w:w="1474"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76</w:t>
            </w:r>
          </w:p>
        </w:tc>
        <w:tc>
          <w:tcPr>
            <w:tcW w:w="1474"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18</w:t>
            </w:r>
          </w:p>
        </w:tc>
        <w:tc>
          <w:tcPr>
            <w:tcW w:w="1474"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37</w:t>
            </w:r>
          </w:p>
        </w:tc>
        <w:tc>
          <w:tcPr>
            <w:tcW w:w="1473" w:type="dxa"/>
          </w:tcPr>
          <w:p w:rsidR="00442273" w:rsidRDefault="00442273" w:rsidP="00E6409C">
            <w:pPr>
              <w:ind w:left="182" w:right="702"/>
              <w:jc w:val="right"/>
              <w:cnfStyle w:val="000000100000" w:firstRow="0" w:lastRow="0" w:firstColumn="0" w:lastColumn="0" w:oddVBand="0" w:evenVBand="0" w:oddHBand="1" w:evenHBand="0" w:firstRowFirstColumn="0" w:firstRowLastColumn="0" w:lastRowFirstColumn="0" w:lastRowLastColumn="0"/>
            </w:pPr>
            <w:r>
              <w:t>61</w:t>
            </w:r>
          </w:p>
        </w:tc>
        <w:tc>
          <w:tcPr>
            <w:tcW w:w="1474" w:type="dxa"/>
          </w:tcPr>
          <w:p w:rsidR="00442273" w:rsidRDefault="00442273" w:rsidP="000213E2">
            <w:pPr>
              <w:tabs>
                <w:tab w:val="decimal" w:pos="43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12</w:t>
            </w:r>
          </w:p>
        </w:tc>
        <w:tc>
          <w:tcPr>
            <w:tcW w:w="1474" w:type="dxa"/>
          </w:tcPr>
          <w:p w:rsidR="00442273" w:rsidRDefault="00442273" w:rsidP="00291FE5">
            <w:pPr>
              <w:ind w:right="720"/>
              <w:jc w:val="right"/>
              <w:cnfStyle w:val="000000100000" w:firstRow="0" w:lastRow="0" w:firstColumn="0" w:lastColumn="0" w:oddVBand="0" w:evenVBand="0" w:oddHBand="1" w:evenHBand="0" w:firstRowFirstColumn="0" w:firstRowLastColumn="0" w:lastRowFirstColumn="0" w:lastRowLastColumn="0"/>
            </w:pPr>
            <w:r>
              <w:t>37</w:t>
            </w:r>
          </w:p>
        </w:tc>
        <w:tc>
          <w:tcPr>
            <w:tcW w:w="1474" w:type="dxa"/>
          </w:tcPr>
          <w:p w:rsidR="00442273" w:rsidRDefault="00442273" w:rsidP="00291FE5">
            <w:pPr>
              <w:ind w:right="720"/>
              <w:jc w:val="right"/>
              <w:cnfStyle w:val="000000100000" w:firstRow="0" w:lastRow="0" w:firstColumn="0" w:lastColumn="0" w:oddVBand="0" w:evenVBand="0" w:oddHBand="1" w:evenHBand="0" w:firstRowFirstColumn="0" w:firstRowLastColumn="0" w:lastRowFirstColumn="0" w:lastRowLastColumn="0"/>
            </w:pPr>
            <w:r>
              <w:t>51</w:t>
            </w:r>
          </w:p>
        </w:tc>
      </w:tr>
      <w:tr w:rsidR="00442273" w:rsidTr="00CF62C9">
        <w:tc>
          <w:tcPr>
            <w:cnfStyle w:val="001000000000" w:firstRow="0" w:lastRow="0" w:firstColumn="1" w:lastColumn="0" w:oddVBand="0" w:evenVBand="0" w:oddHBand="0" w:evenHBand="0" w:firstRowFirstColumn="0" w:firstRowLastColumn="0" w:lastRowFirstColumn="0" w:lastRowLastColumn="0"/>
            <w:tcW w:w="1542" w:type="dxa"/>
          </w:tcPr>
          <w:p w:rsidR="00442273" w:rsidRDefault="00442273" w:rsidP="00D27EC0">
            <w:pPr>
              <w:jc w:val="center"/>
            </w:pPr>
            <w:r>
              <w:t>11 am – 1 pm</w:t>
            </w:r>
          </w:p>
        </w:tc>
        <w:tc>
          <w:tcPr>
            <w:tcW w:w="1473"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65</w:t>
            </w:r>
          </w:p>
        </w:tc>
        <w:tc>
          <w:tcPr>
            <w:tcW w:w="1474"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91</w:t>
            </w:r>
          </w:p>
        </w:tc>
        <w:tc>
          <w:tcPr>
            <w:tcW w:w="1474"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58</w:t>
            </w:r>
          </w:p>
        </w:tc>
        <w:tc>
          <w:tcPr>
            <w:tcW w:w="1474"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109</w:t>
            </w:r>
          </w:p>
        </w:tc>
        <w:tc>
          <w:tcPr>
            <w:tcW w:w="1473" w:type="dxa"/>
          </w:tcPr>
          <w:p w:rsidR="00442273" w:rsidRDefault="00442273" w:rsidP="00E6409C">
            <w:pPr>
              <w:ind w:left="182" w:right="702"/>
              <w:jc w:val="right"/>
              <w:cnfStyle w:val="000000000000" w:firstRow="0" w:lastRow="0" w:firstColumn="0" w:lastColumn="0" w:oddVBand="0" w:evenVBand="0" w:oddHBand="0" w:evenHBand="0" w:firstRowFirstColumn="0" w:firstRowLastColumn="0" w:lastRowFirstColumn="0" w:lastRowLastColumn="0"/>
            </w:pPr>
            <w:r>
              <w:t>82</w:t>
            </w:r>
          </w:p>
        </w:tc>
        <w:tc>
          <w:tcPr>
            <w:tcW w:w="1474" w:type="dxa"/>
          </w:tcPr>
          <w:p w:rsidR="00442273" w:rsidRDefault="00442273" w:rsidP="000213E2">
            <w:pPr>
              <w:tabs>
                <w:tab w:val="decimal" w:pos="43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20</w:t>
            </w:r>
          </w:p>
        </w:tc>
        <w:tc>
          <w:tcPr>
            <w:tcW w:w="1474" w:type="dxa"/>
          </w:tcPr>
          <w:p w:rsidR="00442273" w:rsidRDefault="00442273" w:rsidP="00291FE5">
            <w:pPr>
              <w:ind w:right="720"/>
              <w:jc w:val="right"/>
              <w:cnfStyle w:val="000000000000" w:firstRow="0" w:lastRow="0" w:firstColumn="0" w:lastColumn="0" w:oddVBand="0" w:evenVBand="0" w:oddHBand="0" w:evenHBand="0" w:firstRowFirstColumn="0" w:firstRowLastColumn="0" w:lastRowFirstColumn="0" w:lastRowLastColumn="0"/>
            </w:pPr>
            <w:r>
              <w:t>74</w:t>
            </w:r>
          </w:p>
        </w:tc>
        <w:tc>
          <w:tcPr>
            <w:tcW w:w="1474" w:type="dxa"/>
          </w:tcPr>
          <w:p w:rsidR="00442273" w:rsidRDefault="00442273" w:rsidP="00291FE5">
            <w:pPr>
              <w:ind w:right="720"/>
              <w:jc w:val="right"/>
              <w:cnfStyle w:val="000000000000" w:firstRow="0" w:lastRow="0" w:firstColumn="0" w:lastColumn="0" w:oddVBand="0" w:evenVBand="0" w:oddHBand="0" w:evenHBand="0" w:firstRowFirstColumn="0" w:firstRowLastColumn="0" w:lastRowFirstColumn="0" w:lastRowLastColumn="0"/>
            </w:pPr>
            <w:r>
              <w:t>94</w:t>
            </w:r>
          </w:p>
        </w:tc>
      </w:tr>
      <w:tr w:rsidR="00442273" w:rsidTr="00CF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442273" w:rsidRDefault="00442273" w:rsidP="00D27EC0">
            <w:pPr>
              <w:jc w:val="center"/>
            </w:pPr>
            <w:r>
              <w:t>1 – 3 pm</w:t>
            </w:r>
          </w:p>
        </w:tc>
        <w:tc>
          <w:tcPr>
            <w:tcW w:w="1473"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91</w:t>
            </w:r>
          </w:p>
        </w:tc>
        <w:tc>
          <w:tcPr>
            <w:tcW w:w="1474"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115</w:t>
            </w:r>
          </w:p>
        </w:tc>
        <w:tc>
          <w:tcPr>
            <w:tcW w:w="1474"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50</w:t>
            </w:r>
          </w:p>
        </w:tc>
        <w:tc>
          <w:tcPr>
            <w:tcW w:w="1474"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84</w:t>
            </w:r>
          </w:p>
        </w:tc>
        <w:tc>
          <w:tcPr>
            <w:tcW w:w="1473" w:type="dxa"/>
          </w:tcPr>
          <w:p w:rsidR="00442273" w:rsidRDefault="00442273" w:rsidP="00E6409C">
            <w:pPr>
              <w:ind w:left="182" w:right="702"/>
              <w:jc w:val="right"/>
              <w:cnfStyle w:val="000000100000" w:firstRow="0" w:lastRow="0" w:firstColumn="0" w:lastColumn="0" w:oddVBand="0" w:evenVBand="0" w:oddHBand="1" w:evenHBand="0" w:firstRowFirstColumn="0" w:firstRowLastColumn="0" w:lastRowFirstColumn="0" w:lastRowLastColumn="0"/>
            </w:pPr>
            <w:r>
              <w:t>124</w:t>
            </w:r>
          </w:p>
        </w:tc>
        <w:tc>
          <w:tcPr>
            <w:tcW w:w="1474" w:type="dxa"/>
          </w:tcPr>
          <w:p w:rsidR="00442273" w:rsidRDefault="00442273" w:rsidP="000213E2">
            <w:pPr>
              <w:tabs>
                <w:tab w:val="decimal" w:pos="43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28</w:t>
            </w:r>
          </w:p>
        </w:tc>
        <w:tc>
          <w:tcPr>
            <w:tcW w:w="1474" w:type="dxa"/>
          </w:tcPr>
          <w:p w:rsidR="00442273" w:rsidRDefault="00442273" w:rsidP="00291FE5">
            <w:pPr>
              <w:ind w:right="720"/>
              <w:jc w:val="right"/>
              <w:cnfStyle w:val="000000100000" w:firstRow="0" w:lastRow="0" w:firstColumn="0" w:lastColumn="0" w:oddVBand="0" w:evenVBand="0" w:oddHBand="1" w:evenHBand="0" w:firstRowFirstColumn="0" w:firstRowLastColumn="0" w:lastRowFirstColumn="0" w:lastRowLastColumn="0"/>
            </w:pPr>
            <w:r>
              <w:t>102</w:t>
            </w:r>
          </w:p>
        </w:tc>
        <w:tc>
          <w:tcPr>
            <w:tcW w:w="1474" w:type="dxa"/>
          </w:tcPr>
          <w:p w:rsidR="00442273" w:rsidRDefault="00442273" w:rsidP="00291FE5">
            <w:pPr>
              <w:ind w:right="720"/>
              <w:jc w:val="right"/>
              <w:cnfStyle w:val="000000100000" w:firstRow="0" w:lastRow="0" w:firstColumn="0" w:lastColumn="0" w:oddVBand="0" w:evenVBand="0" w:oddHBand="1" w:evenHBand="0" w:firstRowFirstColumn="0" w:firstRowLastColumn="0" w:lastRowFirstColumn="0" w:lastRowLastColumn="0"/>
            </w:pPr>
            <w:r>
              <w:t>116</w:t>
            </w:r>
          </w:p>
        </w:tc>
      </w:tr>
      <w:tr w:rsidR="00442273" w:rsidTr="00CF62C9">
        <w:tc>
          <w:tcPr>
            <w:cnfStyle w:val="001000000000" w:firstRow="0" w:lastRow="0" w:firstColumn="1" w:lastColumn="0" w:oddVBand="0" w:evenVBand="0" w:oddHBand="0" w:evenHBand="0" w:firstRowFirstColumn="0" w:firstRowLastColumn="0" w:lastRowFirstColumn="0" w:lastRowLastColumn="0"/>
            <w:tcW w:w="1542" w:type="dxa"/>
          </w:tcPr>
          <w:p w:rsidR="00442273" w:rsidRDefault="00442273" w:rsidP="00D27EC0">
            <w:pPr>
              <w:jc w:val="center"/>
            </w:pPr>
            <w:r>
              <w:t>3 – 5  pm</w:t>
            </w:r>
          </w:p>
        </w:tc>
        <w:tc>
          <w:tcPr>
            <w:tcW w:w="1473"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95</w:t>
            </w:r>
          </w:p>
        </w:tc>
        <w:tc>
          <w:tcPr>
            <w:tcW w:w="1474"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104</w:t>
            </w:r>
          </w:p>
        </w:tc>
        <w:tc>
          <w:tcPr>
            <w:tcW w:w="1474"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58</w:t>
            </w:r>
          </w:p>
        </w:tc>
        <w:tc>
          <w:tcPr>
            <w:tcW w:w="1474"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73</w:t>
            </w:r>
          </w:p>
        </w:tc>
        <w:tc>
          <w:tcPr>
            <w:tcW w:w="1473" w:type="dxa"/>
          </w:tcPr>
          <w:p w:rsidR="00442273" w:rsidRDefault="00442273" w:rsidP="00E6409C">
            <w:pPr>
              <w:ind w:left="182" w:right="702"/>
              <w:jc w:val="right"/>
              <w:cnfStyle w:val="000000000000" w:firstRow="0" w:lastRow="0" w:firstColumn="0" w:lastColumn="0" w:oddVBand="0" w:evenVBand="0" w:oddHBand="0" w:evenHBand="0" w:firstRowFirstColumn="0" w:firstRowLastColumn="0" w:lastRowFirstColumn="0" w:lastRowLastColumn="0"/>
            </w:pPr>
            <w:r>
              <w:t>128</w:t>
            </w:r>
          </w:p>
        </w:tc>
        <w:tc>
          <w:tcPr>
            <w:tcW w:w="1474" w:type="dxa"/>
          </w:tcPr>
          <w:p w:rsidR="00442273" w:rsidRDefault="00442273" w:rsidP="000213E2">
            <w:pPr>
              <w:tabs>
                <w:tab w:val="decimal" w:pos="43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39</w:t>
            </w:r>
          </w:p>
        </w:tc>
        <w:tc>
          <w:tcPr>
            <w:tcW w:w="1474" w:type="dxa"/>
          </w:tcPr>
          <w:p w:rsidR="00442273" w:rsidRDefault="00442273" w:rsidP="00291FE5">
            <w:pPr>
              <w:ind w:right="720"/>
              <w:jc w:val="right"/>
              <w:cnfStyle w:val="000000000000" w:firstRow="0" w:lastRow="0" w:firstColumn="0" w:lastColumn="0" w:oddVBand="0" w:evenVBand="0" w:oddHBand="0" w:evenHBand="0" w:firstRowFirstColumn="0" w:firstRowLastColumn="0" w:lastRowFirstColumn="0" w:lastRowLastColumn="0"/>
            </w:pPr>
            <w:r>
              <w:t>132</w:t>
            </w:r>
          </w:p>
        </w:tc>
        <w:tc>
          <w:tcPr>
            <w:tcW w:w="1474" w:type="dxa"/>
          </w:tcPr>
          <w:p w:rsidR="00442273" w:rsidRDefault="00442273" w:rsidP="00291FE5">
            <w:pPr>
              <w:ind w:right="720"/>
              <w:jc w:val="right"/>
              <w:cnfStyle w:val="000000000000" w:firstRow="0" w:lastRow="0" w:firstColumn="0" w:lastColumn="0" w:oddVBand="0" w:evenVBand="0" w:oddHBand="0" w:evenHBand="0" w:firstRowFirstColumn="0" w:firstRowLastColumn="0" w:lastRowFirstColumn="0" w:lastRowLastColumn="0"/>
            </w:pPr>
            <w:r>
              <w:t>124</w:t>
            </w:r>
          </w:p>
        </w:tc>
      </w:tr>
      <w:tr w:rsidR="00442273" w:rsidTr="00CF6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442273" w:rsidRDefault="00442273" w:rsidP="00D27EC0">
            <w:pPr>
              <w:jc w:val="center"/>
            </w:pPr>
            <w:r>
              <w:t>5 – 7 pm</w:t>
            </w:r>
          </w:p>
        </w:tc>
        <w:tc>
          <w:tcPr>
            <w:tcW w:w="1473"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119</w:t>
            </w:r>
          </w:p>
        </w:tc>
        <w:tc>
          <w:tcPr>
            <w:tcW w:w="1474"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120</w:t>
            </w:r>
          </w:p>
        </w:tc>
        <w:tc>
          <w:tcPr>
            <w:tcW w:w="1474"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45</w:t>
            </w:r>
          </w:p>
        </w:tc>
        <w:tc>
          <w:tcPr>
            <w:tcW w:w="1474" w:type="dxa"/>
          </w:tcPr>
          <w:p w:rsidR="00442273" w:rsidRDefault="00442273" w:rsidP="0000094D">
            <w:pPr>
              <w:ind w:left="182"/>
              <w:jc w:val="center"/>
              <w:cnfStyle w:val="000000100000" w:firstRow="0" w:lastRow="0" w:firstColumn="0" w:lastColumn="0" w:oddVBand="0" w:evenVBand="0" w:oddHBand="1" w:evenHBand="0" w:firstRowFirstColumn="0" w:firstRowLastColumn="0" w:lastRowFirstColumn="0" w:lastRowLastColumn="0"/>
            </w:pPr>
            <w:r>
              <w:t>86</w:t>
            </w:r>
          </w:p>
        </w:tc>
        <w:tc>
          <w:tcPr>
            <w:tcW w:w="1473" w:type="dxa"/>
          </w:tcPr>
          <w:p w:rsidR="00442273" w:rsidRDefault="00442273" w:rsidP="00E6409C">
            <w:pPr>
              <w:ind w:left="182" w:right="702"/>
              <w:jc w:val="right"/>
              <w:cnfStyle w:val="000000100000" w:firstRow="0" w:lastRow="0" w:firstColumn="0" w:lastColumn="0" w:oddVBand="0" w:evenVBand="0" w:oddHBand="1" w:evenHBand="0" w:firstRowFirstColumn="0" w:firstRowLastColumn="0" w:lastRowFirstColumn="0" w:lastRowLastColumn="0"/>
            </w:pPr>
            <w:r>
              <w:t>127</w:t>
            </w:r>
          </w:p>
        </w:tc>
        <w:tc>
          <w:tcPr>
            <w:tcW w:w="1474" w:type="dxa"/>
          </w:tcPr>
          <w:p w:rsidR="00442273" w:rsidRDefault="00442273" w:rsidP="000213E2">
            <w:pPr>
              <w:tabs>
                <w:tab w:val="decimal" w:pos="43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rPr>
            </w:pPr>
            <w:r>
              <w:rPr>
                <w:rFonts w:cs="Calibri"/>
              </w:rPr>
              <w:t>46</w:t>
            </w:r>
          </w:p>
        </w:tc>
        <w:tc>
          <w:tcPr>
            <w:tcW w:w="1474" w:type="dxa"/>
          </w:tcPr>
          <w:p w:rsidR="00442273" w:rsidRDefault="00442273" w:rsidP="00291FE5">
            <w:pPr>
              <w:ind w:right="720"/>
              <w:jc w:val="right"/>
              <w:cnfStyle w:val="000000100000" w:firstRow="0" w:lastRow="0" w:firstColumn="0" w:lastColumn="0" w:oddVBand="0" w:evenVBand="0" w:oddHBand="1" w:evenHBand="0" w:firstRowFirstColumn="0" w:firstRowLastColumn="0" w:lastRowFirstColumn="0" w:lastRowLastColumn="0"/>
            </w:pPr>
            <w:r>
              <w:t>147</w:t>
            </w:r>
          </w:p>
        </w:tc>
        <w:tc>
          <w:tcPr>
            <w:tcW w:w="1474" w:type="dxa"/>
          </w:tcPr>
          <w:p w:rsidR="00442273" w:rsidRDefault="00442273" w:rsidP="00291FE5">
            <w:pPr>
              <w:ind w:right="720"/>
              <w:jc w:val="right"/>
              <w:cnfStyle w:val="000000100000" w:firstRow="0" w:lastRow="0" w:firstColumn="0" w:lastColumn="0" w:oddVBand="0" w:evenVBand="0" w:oddHBand="1" w:evenHBand="0" w:firstRowFirstColumn="0" w:firstRowLastColumn="0" w:lastRowFirstColumn="0" w:lastRowLastColumn="0"/>
            </w:pPr>
            <w:r>
              <w:t>146</w:t>
            </w:r>
          </w:p>
        </w:tc>
      </w:tr>
      <w:tr w:rsidR="00442273" w:rsidTr="00CF62C9">
        <w:tc>
          <w:tcPr>
            <w:cnfStyle w:val="001000000000" w:firstRow="0" w:lastRow="0" w:firstColumn="1" w:lastColumn="0" w:oddVBand="0" w:evenVBand="0" w:oddHBand="0" w:evenHBand="0" w:firstRowFirstColumn="0" w:firstRowLastColumn="0" w:lastRowFirstColumn="0" w:lastRowLastColumn="0"/>
            <w:tcW w:w="1542" w:type="dxa"/>
          </w:tcPr>
          <w:p w:rsidR="00442273" w:rsidRDefault="00442273" w:rsidP="00D27EC0">
            <w:pPr>
              <w:jc w:val="center"/>
            </w:pPr>
            <w:r>
              <w:t>7 – 9 pm</w:t>
            </w:r>
          </w:p>
        </w:tc>
        <w:tc>
          <w:tcPr>
            <w:tcW w:w="1473"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13</w:t>
            </w:r>
          </w:p>
        </w:tc>
        <w:tc>
          <w:tcPr>
            <w:tcW w:w="1474"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15</w:t>
            </w:r>
          </w:p>
        </w:tc>
        <w:tc>
          <w:tcPr>
            <w:tcW w:w="1474"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0</w:t>
            </w:r>
          </w:p>
        </w:tc>
        <w:tc>
          <w:tcPr>
            <w:tcW w:w="1474" w:type="dxa"/>
          </w:tcPr>
          <w:p w:rsidR="00442273" w:rsidRDefault="00442273" w:rsidP="0000094D">
            <w:pPr>
              <w:ind w:left="182"/>
              <w:jc w:val="center"/>
              <w:cnfStyle w:val="000000000000" w:firstRow="0" w:lastRow="0" w:firstColumn="0" w:lastColumn="0" w:oddVBand="0" w:evenVBand="0" w:oddHBand="0" w:evenHBand="0" w:firstRowFirstColumn="0" w:firstRowLastColumn="0" w:lastRowFirstColumn="0" w:lastRowLastColumn="0"/>
            </w:pPr>
            <w:r>
              <w:t>5</w:t>
            </w:r>
          </w:p>
        </w:tc>
        <w:tc>
          <w:tcPr>
            <w:tcW w:w="1473" w:type="dxa"/>
          </w:tcPr>
          <w:p w:rsidR="00442273" w:rsidRDefault="00442273" w:rsidP="00E6409C">
            <w:pPr>
              <w:ind w:left="182" w:right="702"/>
              <w:jc w:val="right"/>
              <w:cnfStyle w:val="000000000000" w:firstRow="0" w:lastRow="0" w:firstColumn="0" w:lastColumn="0" w:oddVBand="0" w:evenVBand="0" w:oddHBand="0" w:evenHBand="0" w:firstRowFirstColumn="0" w:firstRowLastColumn="0" w:lastRowFirstColumn="0" w:lastRowLastColumn="0"/>
            </w:pPr>
            <w:r>
              <w:t>72</w:t>
            </w:r>
          </w:p>
        </w:tc>
        <w:tc>
          <w:tcPr>
            <w:tcW w:w="1474" w:type="dxa"/>
          </w:tcPr>
          <w:p w:rsidR="00442273" w:rsidRDefault="00442273" w:rsidP="000213E2">
            <w:pPr>
              <w:tabs>
                <w:tab w:val="decimal" w:pos="43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26</w:t>
            </w:r>
          </w:p>
        </w:tc>
        <w:tc>
          <w:tcPr>
            <w:tcW w:w="1474" w:type="dxa"/>
          </w:tcPr>
          <w:p w:rsidR="00442273" w:rsidRDefault="00442273" w:rsidP="00291FE5">
            <w:pPr>
              <w:ind w:right="720"/>
              <w:jc w:val="right"/>
              <w:cnfStyle w:val="000000000000" w:firstRow="0" w:lastRow="0" w:firstColumn="0" w:lastColumn="0" w:oddVBand="0" w:evenVBand="0" w:oddHBand="0" w:evenHBand="0" w:firstRowFirstColumn="0" w:firstRowLastColumn="0" w:lastRowFirstColumn="0" w:lastRowLastColumn="0"/>
            </w:pPr>
            <w:r>
              <w:t>17</w:t>
            </w:r>
          </w:p>
        </w:tc>
        <w:tc>
          <w:tcPr>
            <w:tcW w:w="1474" w:type="dxa"/>
          </w:tcPr>
          <w:p w:rsidR="00442273" w:rsidRDefault="00442273" w:rsidP="00291FE5">
            <w:pPr>
              <w:ind w:right="720"/>
              <w:jc w:val="right"/>
              <w:cnfStyle w:val="000000000000" w:firstRow="0" w:lastRow="0" w:firstColumn="0" w:lastColumn="0" w:oddVBand="0" w:evenVBand="0" w:oddHBand="0" w:evenHBand="0" w:firstRowFirstColumn="0" w:firstRowLastColumn="0" w:lastRowFirstColumn="0" w:lastRowLastColumn="0"/>
            </w:pPr>
            <w:r>
              <w:t>42</w:t>
            </w:r>
          </w:p>
        </w:tc>
      </w:tr>
      <w:tr w:rsidR="00442273" w:rsidTr="00CF62C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rsidR="00442273" w:rsidRDefault="00442273" w:rsidP="0000094D">
            <w:pPr>
              <w:jc w:val="center"/>
            </w:pPr>
            <w:r>
              <w:t>TOTAL</w:t>
            </w:r>
          </w:p>
        </w:tc>
        <w:tc>
          <w:tcPr>
            <w:tcW w:w="1473" w:type="dxa"/>
          </w:tcPr>
          <w:p w:rsidR="00442273" w:rsidRDefault="00442273" w:rsidP="0000094D">
            <w:pPr>
              <w:ind w:left="182"/>
              <w:jc w:val="center"/>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432</w:t>
            </w:r>
            <w:r>
              <w:fldChar w:fldCharType="end"/>
            </w:r>
          </w:p>
        </w:tc>
        <w:tc>
          <w:tcPr>
            <w:tcW w:w="1474" w:type="dxa"/>
          </w:tcPr>
          <w:p w:rsidR="00442273" w:rsidRDefault="00442273" w:rsidP="0000094D">
            <w:pPr>
              <w:ind w:left="182"/>
              <w:jc w:val="center"/>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521</w:t>
            </w:r>
            <w:r>
              <w:fldChar w:fldCharType="end"/>
            </w:r>
          </w:p>
        </w:tc>
        <w:tc>
          <w:tcPr>
            <w:tcW w:w="1474" w:type="dxa"/>
          </w:tcPr>
          <w:p w:rsidR="00442273" w:rsidRDefault="00442273" w:rsidP="0000094D">
            <w:pPr>
              <w:ind w:left="182"/>
              <w:jc w:val="center"/>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229</w:t>
            </w:r>
            <w:r>
              <w:fldChar w:fldCharType="end"/>
            </w:r>
          </w:p>
        </w:tc>
        <w:tc>
          <w:tcPr>
            <w:tcW w:w="1474" w:type="dxa"/>
          </w:tcPr>
          <w:p w:rsidR="00442273" w:rsidRDefault="00442273" w:rsidP="0000094D">
            <w:pPr>
              <w:ind w:left="182"/>
              <w:jc w:val="center"/>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394</w:t>
            </w:r>
            <w:r>
              <w:rPr>
                <w:noProof/>
              </w:rPr>
              <w:fldChar w:fldCharType="end"/>
            </w:r>
          </w:p>
        </w:tc>
        <w:tc>
          <w:tcPr>
            <w:tcW w:w="1473" w:type="dxa"/>
          </w:tcPr>
          <w:p w:rsidR="00442273" w:rsidRDefault="00442273" w:rsidP="00E6409C">
            <w:pPr>
              <w:ind w:left="182" w:right="702"/>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594</w:t>
            </w:r>
            <w:r>
              <w:rPr>
                <w:noProof/>
              </w:rPr>
              <w:fldChar w:fldCharType="end"/>
            </w:r>
          </w:p>
        </w:tc>
        <w:tc>
          <w:tcPr>
            <w:tcW w:w="1474" w:type="dxa"/>
          </w:tcPr>
          <w:p w:rsidR="00442273" w:rsidRDefault="00442273" w:rsidP="00291FE5">
            <w:pPr>
              <w:ind w:right="720"/>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171</w:t>
            </w:r>
            <w:r>
              <w:rPr>
                <w:noProof/>
              </w:rPr>
              <w:fldChar w:fldCharType="end"/>
            </w:r>
          </w:p>
        </w:tc>
        <w:tc>
          <w:tcPr>
            <w:tcW w:w="1474" w:type="dxa"/>
          </w:tcPr>
          <w:p w:rsidR="00442273" w:rsidRDefault="00442273" w:rsidP="00291FE5">
            <w:pPr>
              <w:ind w:right="720"/>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509</w:t>
            </w:r>
            <w:r>
              <w:rPr>
                <w:noProof/>
              </w:rPr>
              <w:fldChar w:fldCharType="end"/>
            </w:r>
          </w:p>
        </w:tc>
        <w:tc>
          <w:tcPr>
            <w:tcW w:w="1474" w:type="dxa"/>
          </w:tcPr>
          <w:p w:rsidR="00442273" w:rsidRDefault="00442273" w:rsidP="00291FE5">
            <w:pPr>
              <w:ind w:right="720"/>
              <w:jc w:val="right"/>
              <w:cnfStyle w:val="010000000000" w:firstRow="0" w:lastRow="1"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573</w:t>
            </w:r>
            <w:r>
              <w:rPr>
                <w:noProof/>
              </w:rPr>
              <w:fldChar w:fldCharType="end"/>
            </w:r>
          </w:p>
        </w:tc>
      </w:tr>
    </w:tbl>
    <w:p w:rsidR="00D27EC0" w:rsidRDefault="00D27EC0" w:rsidP="00D27EC0">
      <w:pPr>
        <w:autoSpaceDE w:val="0"/>
        <w:autoSpaceDN w:val="0"/>
        <w:adjustRightInd w:val="0"/>
        <w:spacing w:after="0" w:line="240" w:lineRule="auto"/>
        <w:rPr>
          <w:rFonts w:cs="Calibri"/>
        </w:rPr>
      </w:pPr>
    </w:p>
    <w:p w:rsidR="007A2755" w:rsidRDefault="007A2755" w:rsidP="00D27EC0"/>
    <w:p w:rsidR="00D27EC0" w:rsidRDefault="00D27EC0" w:rsidP="00D27EC0">
      <w:r>
        <w:t xml:space="preserve">Writing Center Usage by </w:t>
      </w:r>
      <w:r w:rsidR="004779A8">
        <w:t>CLASS STATUS</w:t>
      </w:r>
    </w:p>
    <w:tbl>
      <w:tblPr>
        <w:tblStyle w:val="LightShading1"/>
        <w:tblW w:w="0" w:type="auto"/>
        <w:tblLook w:val="0460" w:firstRow="1" w:lastRow="1" w:firstColumn="0" w:lastColumn="0" w:noHBand="0" w:noVBand="1"/>
      </w:tblPr>
      <w:tblGrid>
        <w:gridCol w:w="1565"/>
        <w:gridCol w:w="1357"/>
        <w:gridCol w:w="1332"/>
        <w:gridCol w:w="1376"/>
        <w:gridCol w:w="1494"/>
        <w:gridCol w:w="1517"/>
        <w:gridCol w:w="1574"/>
        <w:gridCol w:w="1494"/>
        <w:gridCol w:w="1467"/>
      </w:tblGrid>
      <w:tr w:rsidR="00442273" w:rsidRPr="00443447" w:rsidTr="00CF62C9">
        <w:trPr>
          <w:cnfStyle w:val="100000000000" w:firstRow="1" w:lastRow="0" w:firstColumn="0" w:lastColumn="0" w:oddVBand="0" w:evenVBand="0" w:oddHBand="0" w:evenHBand="0" w:firstRowFirstColumn="0" w:firstRowLastColumn="0" w:lastRowFirstColumn="0" w:lastRowLastColumn="0"/>
        </w:trPr>
        <w:tc>
          <w:tcPr>
            <w:tcW w:w="1565" w:type="dxa"/>
          </w:tcPr>
          <w:p w:rsidR="00442273" w:rsidRDefault="00442273" w:rsidP="00D27EC0">
            <w:pPr>
              <w:autoSpaceDE w:val="0"/>
              <w:autoSpaceDN w:val="0"/>
              <w:adjustRightInd w:val="0"/>
              <w:rPr>
                <w:rFonts w:cs="Calibri"/>
              </w:rPr>
            </w:pPr>
          </w:p>
        </w:tc>
        <w:tc>
          <w:tcPr>
            <w:tcW w:w="1357" w:type="dxa"/>
          </w:tcPr>
          <w:p w:rsidR="00442273" w:rsidRPr="00F8524A" w:rsidRDefault="00442273" w:rsidP="00FE0F73">
            <w:pPr>
              <w:autoSpaceDE w:val="0"/>
              <w:autoSpaceDN w:val="0"/>
              <w:adjustRightInd w:val="0"/>
              <w:jc w:val="center"/>
              <w:rPr>
                <w:rFonts w:cs="Calibri"/>
                <w:i/>
              </w:rPr>
            </w:pPr>
            <w:r>
              <w:rPr>
                <w:rFonts w:cs="Calibri"/>
                <w:i/>
              </w:rPr>
              <w:t>Spring 2014</w:t>
            </w:r>
          </w:p>
        </w:tc>
        <w:tc>
          <w:tcPr>
            <w:tcW w:w="1332" w:type="dxa"/>
          </w:tcPr>
          <w:p w:rsidR="00442273" w:rsidRPr="00F8524A" w:rsidRDefault="00442273" w:rsidP="00FE0F73">
            <w:pPr>
              <w:autoSpaceDE w:val="0"/>
              <w:autoSpaceDN w:val="0"/>
              <w:adjustRightInd w:val="0"/>
              <w:jc w:val="center"/>
              <w:rPr>
                <w:rFonts w:cs="Calibri"/>
                <w:i/>
              </w:rPr>
            </w:pPr>
            <w:r>
              <w:rPr>
                <w:rFonts w:cs="Calibri"/>
                <w:i/>
              </w:rPr>
              <w:t>Fall 2013</w:t>
            </w:r>
          </w:p>
        </w:tc>
        <w:tc>
          <w:tcPr>
            <w:tcW w:w="1376" w:type="dxa"/>
          </w:tcPr>
          <w:p w:rsidR="00442273" w:rsidRPr="00F8524A" w:rsidRDefault="00442273" w:rsidP="00FE0F73">
            <w:pPr>
              <w:autoSpaceDE w:val="0"/>
              <w:autoSpaceDN w:val="0"/>
              <w:adjustRightInd w:val="0"/>
              <w:jc w:val="center"/>
              <w:rPr>
                <w:rFonts w:cs="Calibri"/>
                <w:i/>
              </w:rPr>
            </w:pPr>
            <w:r>
              <w:rPr>
                <w:rFonts w:cs="Calibri"/>
                <w:i/>
              </w:rPr>
              <w:t>Su 2013</w:t>
            </w:r>
          </w:p>
        </w:tc>
        <w:tc>
          <w:tcPr>
            <w:tcW w:w="1494" w:type="dxa"/>
          </w:tcPr>
          <w:p w:rsidR="00442273" w:rsidRPr="00F8524A" w:rsidRDefault="00442273" w:rsidP="00FE0F73">
            <w:pPr>
              <w:autoSpaceDE w:val="0"/>
              <w:autoSpaceDN w:val="0"/>
              <w:adjustRightInd w:val="0"/>
              <w:jc w:val="center"/>
              <w:rPr>
                <w:rFonts w:cs="Calibri"/>
                <w:i/>
              </w:rPr>
            </w:pPr>
            <w:r w:rsidRPr="00F8524A">
              <w:rPr>
                <w:rFonts w:cs="Calibri"/>
                <w:i/>
              </w:rPr>
              <w:t>Spring 201</w:t>
            </w:r>
            <w:r>
              <w:rPr>
                <w:rFonts w:cs="Calibri"/>
                <w:i/>
              </w:rPr>
              <w:t>3</w:t>
            </w:r>
          </w:p>
        </w:tc>
        <w:tc>
          <w:tcPr>
            <w:tcW w:w="1517" w:type="dxa"/>
          </w:tcPr>
          <w:p w:rsidR="00442273" w:rsidRPr="00F8524A" w:rsidRDefault="00442273" w:rsidP="00E6409C">
            <w:pPr>
              <w:tabs>
                <w:tab w:val="decimal" w:pos="432"/>
              </w:tabs>
              <w:autoSpaceDE w:val="0"/>
              <w:autoSpaceDN w:val="0"/>
              <w:adjustRightInd w:val="0"/>
              <w:jc w:val="center"/>
              <w:rPr>
                <w:rFonts w:cs="Calibri"/>
                <w:i/>
              </w:rPr>
            </w:pPr>
            <w:r w:rsidRPr="00F8524A">
              <w:rPr>
                <w:rFonts w:cs="Calibri"/>
                <w:i/>
              </w:rPr>
              <w:t>Fall 201</w:t>
            </w:r>
            <w:r>
              <w:rPr>
                <w:rFonts w:cs="Calibri"/>
                <w:i/>
              </w:rPr>
              <w:t>2</w:t>
            </w:r>
          </w:p>
        </w:tc>
        <w:tc>
          <w:tcPr>
            <w:tcW w:w="1574" w:type="dxa"/>
          </w:tcPr>
          <w:p w:rsidR="00442273" w:rsidRPr="00F8524A" w:rsidRDefault="00442273" w:rsidP="000213E2">
            <w:pPr>
              <w:tabs>
                <w:tab w:val="decimal" w:pos="432"/>
              </w:tabs>
              <w:autoSpaceDE w:val="0"/>
              <w:autoSpaceDN w:val="0"/>
              <w:adjustRightInd w:val="0"/>
              <w:jc w:val="center"/>
              <w:rPr>
                <w:rFonts w:cs="Calibri"/>
                <w:i/>
              </w:rPr>
            </w:pPr>
            <w:r>
              <w:rPr>
                <w:rFonts w:cs="Calibri"/>
                <w:i/>
              </w:rPr>
              <w:t>Summer 2012</w:t>
            </w:r>
          </w:p>
        </w:tc>
        <w:tc>
          <w:tcPr>
            <w:tcW w:w="1494" w:type="dxa"/>
          </w:tcPr>
          <w:p w:rsidR="00442273" w:rsidRPr="00F8524A" w:rsidRDefault="00442273" w:rsidP="00E6409C">
            <w:pPr>
              <w:tabs>
                <w:tab w:val="decimal" w:pos="432"/>
              </w:tabs>
              <w:autoSpaceDE w:val="0"/>
              <w:autoSpaceDN w:val="0"/>
              <w:adjustRightInd w:val="0"/>
              <w:jc w:val="center"/>
              <w:rPr>
                <w:rFonts w:cs="Calibri"/>
                <w:i/>
              </w:rPr>
            </w:pPr>
            <w:r w:rsidRPr="00F8524A">
              <w:rPr>
                <w:rFonts w:cs="Calibri"/>
                <w:i/>
              </w:rPr>
              <w:t>Spring 201</w:t>
            </w:r>
            <w:r>
              <w:rPr>
                <w:rFonts w:cs="Calibri"/>
                <w:i/>
              </w:rPr>
              <w:t>2</w:t>
            </w:r>
          </w:p>
        </w:tc>
        <w:tc>
          <w:tcPr>
            <w:tcW w:w="1467" w:type="dxa"/>
          </w:tcPr>
          <w:p w:rsidR="00442273" w:rsidRPr="00F8524A" w:rsidRDefault="00442273" w:rsidP="00E6409C">
            <w:pPr>
              <w:tabs>
                <w:tab w:val="decimal" w:pos="432"/>
              </w:tabs>
              <w:autoSpaceDE w:val="0"/>
              <w:autoSpaceDN w:val="0"/>
              <w:adjustRightInd w:val="0"/>
              <w:jc w:val="center"/>
              <w:rPr>
                <w:rFonts w:cs="Calibri"/>
                <w:i/>
              </w:rPr>
            </w:pPr>
            <w:r w:rsidRPr="00F8524A">
              <w:rPr>
                <w:rFonts w:cs="Calibri"/>
                <w:i/>
              </w:rPr>
              <w:t>Fall 201</w:t>
            </w:r>
            <w:r>
              <w:rPr>
                <w:rFonts w:cs="Calibri"/>
                <w:i/>
              </w:rPr>
              <w:t>1</w:t>
            </w:r>
          </w:p>
        </w:tc>
      </w:tr>
      <w:tr w:rsidR="00442273" w:rsidRPr="00443447" w:rsidTr="00CF62C9">
        <w:trPr>
          <w:cnfStyle w:val="000000100000" w:firstRow="0" w:lastRow="0" w:firstColumn="0" w:lastColumn="0" w:oddVBand="0" w:evenVBand="0" w:oddHBand="1" w:evenHBand="0" w:firstRowFirstColumn="0" w:firstRowLastColumn="0" w:lastRowFirstColumn="0" w:lastRowLastColumn="0"/>
        </w:trPr>
        <w:tc>
          <w:tcPr>
            <w:tcW w:w="1565" w:type="dxa"/>
          </w:tcPr>
          <w:p w:rsidR="00442273" w:rsidRPr="00443447" w:rsidRDefault="00442273" w:rsidP="00D27EC0">
            <w:pPr>
              <w:autoSpaceDE w:val="0"/>
              <w:autoSpaceDN w:val="0"/>
              <w:adjustRightInd w:val="0"/>
              <w:rPr>
                <w:rFonts w:cs="Calibri"/>
              </w:rPr>
            </w:pPr>
            <w:r>
              <w:rPr>
                <w:rFonts w:cs="Calibri"/>
              </w:rPr>
              <w:t>First Year</w:t>
            </w:r>
          </w:p>
        </w:tc>
        <w:tc>
          <w:tcPr>
            <w:tcW w:w="1357" w:type="dxa"/>
          </w:tcPr>
          <w:p w:rsidR="00442273" w:rsidRDefault="00442273" w:rsidP="00FE0F73">
            <w:pPr>
              <w:autoSpaceDE w:val="0"/>
              <w:autoSpaceDN w:val="0"/>
              <w:adjustRightInd w:val="0"/>
              <w:jc w:val="center"/>
              <w:rPr>
                <w:rFonts w:cs="Calibri"/>
              </w:rPr>
            </w:pPr>
            <w:r>
              <w:rPr>
                <w:rFonts w:cs="Calibri"/>
              </w:rPr>
              <w:t>116</w:t>
            </w:r>
            <w:r w:rsidR="007B2405">
              <w:rPr>
                <w:rFonts w:cs="Calibri"/>
              </w:rPr>
              <w:t xml:space="preserve"> (27%)</w:t>
            </w:r>
          </w:p>
        </w:tc>
        <w:tc>
          <w:tcPr>
            <w:tcW w:w="1332" w:type="dxa"/>
          </w:tcPr>
          <w:p w:rsidR="00442273" w:rsidRDefault="00442273" w:rsidP="00FE0F73">
            <w:pPr>
              <w:autoSpaceDE w:val="0"/>
              <w:autoSpaceDN w:val="0"/>
              <w:adjustRightInd w:val="0"/>
              <w:jc w:val="center"/>
              <w:rPr>
                <w:rFonts w:cs="Calibri"/>
              </w:rPr>
            </w:pPr>
            <w:r>
              <w:rPr>
                <w:rFonts w:cs="Calibri"/>
              </w:rPr>
              <w:t>120</w:t>
            </w:r>
            <w:r w:rsidR="007B2405">
              <w:rPr>
                <w:rFonts w:cs="Calibri"/>
              </w:rPr>
              <w:t xml:space="preserve"> (23%)</w:t>
            </w:r>
          </w:p>
        </w:tc>
        <w:tc>
          <w:tcPr>
            <w:tcW w:w="1376" w:type="dxa"/>
          </w:tcPr>
          <w:p w:rsidR="00442273" w:rsidRDefault="00442273" w:rsidP="00FE0F73">
            <w:pPr>
              <w:autoSpaceDE w:val="0"/>
              <w:autoSpaceDN w:val="0"/>
              <w:adjustRightInd w:val="0"/>
              <w:jc w:val="center"/>
              <w:rPr>
                <w:rFonts w:cs="Calibri"/>
              </w:rPr>
            </w:pPr>
            <w:r>
              <w:rPr>
                <w:rFonts w:cs="Calibri"/>
              </w:rPr>
              <w:t xml:space="preserve">40 </w:t>
            </w:r>
            <w:r w:rsidR="007B2405">
              <w:rPr>
                <w:rFonts w:cs="Calibri"/>
              </w:rPr>
              <w:t>(17%)</w:t>
            </w:r>
          </w:p>
        </w:tc>
        <w:tc>
          <w:tcPr>
            <w:tcW w:w="1494" w:type="dxa"/>
          </w:tcPr>
          <w:p w:rsidR="00442273" w:rsidRDefault="00442273" w:rsidP="00FE0F73">
            <w:pPr>
              <w:autoSpaceDE w:val="0"/>
              <w:autoSpaceDN w:val="0"/>
              <w:adjustRightInd w:val="0"/>
              <w:jc w:val="center"/>
              <w:rPr>
                <w:rFonts w:cs="Calibri"/>
              </w:rPr>
            </w:pPr>
            <w:r>
              <w:rPr>
                <w:rFonts w:cs="Calibri"/>
              </w:rPr>
              <w:t>90 (23%)</w:t>
            </w:r>
          </w:p>
        </w:tc>
        <w:tc>
          <w:tcPr>
            <w:tcW w:w="1517" w:type="dxa"/>
          </w:tcPr>
          <w:p w:rsidR="00442273" w:rsidRPr="00443447" w:rsidRDefault="00442273" w:rsidP="006777EC">
            <w:pPr>
              <w:tabs>
                <w:tab w:val="decimal" w:pos="432"/>
              </w:tabs>
              <w:autoSpaceDE w:val="0"/>
              <w:autoSpaceDN w:val="0"/>
              <w:adjustRightInd w:val="0"/>
              <w:jc w:val="center"/>
              <w:rPr>
                <w:rFonts w:cs="Calibri"/>
              </w:rPr>
            </w:pPr>
            <w:r>
              <w:rPr>
                <w:rFonts w:cs="Calibri"/>
              </w:rPr>
              <w:t>129 (21%)</w:t>
            </w:r>
          </w:p>
        </w:tc>
        <w:tc>
          <w:tcPr>
            <w:tcW w:w="1574" w:type="dxa"/>
          </w:tcPr>
          <w:p w:rsidR="00442273" w:rsidRDefault="00442273" w:rsidP="000213E2">
            <w:pPr>
              <w:tabs>
                <w:tab w:val="decimal" w:pos="432"/>
              </w:tabs>
              <w:autoSpaceDE w:val="0"/>
              <w:autoSpaceDN w:val="0"/>
              <w:adjustRightInd w:val="0"/>
              <w:jc w:val="center"/>
              <w:rPr>
                <w:rFonts w:cs="Calibri"/>
              </w:rPr>
            </w:pPr>
            <w:r>
              <w:rPr>
                <w:rFonts w:cs="Calibri"/>
              </w:rPr>
              <w:t>42 (24%)</w:t>
            </w:r>
          </w:p>
        </w:tc>
        <w:tc>
          <w:tcPr>
            <w:tcW w:w="1494" w:type="dxa"/>
          </w:tcPr>
          <w:p w:rsidR="00442273" w:rsidRDefault="00442273" w:rsidP="006777EC">
            <w:pPr>
              <w:tabs>
                <w:tab w:val="decimal" w:pos="432"/>
              </w:tabs>
              <w:autoSpaceDE w:val="0"/>
              <w:autoSpaceDN w:val="0"/>
              <w:adjustRightInd w:val="0"/>
              <w:jc w:val="center"/>
              <w:rPr>
                <w:rFonts w:cs="Calibri"/>
              </w:rPr>
            </w:pPr>
            <w:r>
              <w:rPr>
                <w:rFonts w:cs="Calibri"/>
              </w:rPr>
              <w:t>139 (33%)</w:t>
            </w:r>
          </w:p>
        </w:tc>
        <w:tc>
          <w:tcPr>
            <w:tcW w:w="1467" w:type="dxa"/>
          </w:tcPr>
          <w:p w:rsidR="00442273" w:rsidRPr="00B24F39" w:rsidRDefault="00442273" w:rsidP="006777EC">
            <w:pPr>
              <w:tabs>
                <w:tab w:val="decimal" w:pos="432"/>
              </w:tabs>
              <w:autoSpaceDE w:val="0"/>
              <w:autoSpaceDN w:val="0"/>
              <w:adjustRightInd w:val="0"/>
              <w:jc w:val="center"/>
              <w:rPr>
                <w:rFonts w:cs="Calibri"/>
                <w:sz w:val="18"/>
                <w:szCs w:val="18"/>
              </w:rPr>
            </w:pPr>
            <w:r>
              <w:rPr>
                <w:rFonts w:cs="Calibri"/>
                <w:sz w:val="18"/>
                <w:szCs w:val="18"/>
              </w:rPr>
              <w:t xml:space="preserve">116 </w:t>
            </w:r>
            <w:r>
              <w:rPr>
                <w:rFonts w:cs="Calibri"/>
              </w:rPr>
              <w:t>(20%)</w:t>
            </w:r>
          </w:p>
        </w:tc>
      </w:tr>
      <w:tr w:rsidR="00442273" w:rsidRPr="00443447" w:rsidTr="00CF62C9">
        <w:tc>
          <w:tcPr>
            <w:tcW w:w="1565" w:type="dxa"/>
          </w:tcPr>
          <w:p w:rsidR="00442273" w:rsidRPr="00443447" w:rsidRDefault="00442273" w:rsidP="00D27EC0">
            <w:pPr>
              <w:autoSpaceDE w:val="0"/>
              <w:autoSpaceDN w:val="0"/>
              <w:adjustRightInd w:val="0"/>
              <w:rPr>
                <w:rFonts w:cs="Calibri"/>
              </w:rPr>
            </w:pPr>
            <w:r>
              <w:rPr>
                <w:rFonts w:cs="Calibri"/>
              </w:rPr>
              <w:t>Sophomore</w:t>
            </w:r>
          </w:p>
        </w:tc>
        <w:tc>
          <w:tcPr>
            <w:tcW w:w="1357" w:type="dxa"/>
          </w:tcPr>
          <w:p w:rsidR="00442273" w:rsidRDefault="00442273" w:rsidP="00FE0F73">
            <w:pPr>
              <w:autoSpaceDE w:val="0"/>
              <w:autoSpaceDN w:val="0"/>
              <w:adjustRightInd w:val="0"/>
              <w:jc w:val="center"/>
              <w:rPr>
                <w:rFonts w:cs="Calibri"/>
              </w:rPr>
            </w:pPr>
            <w:r>
              <w:rPr>
                <w:rFonts w:cs="Calibri"/>
              </w:rPr>
              <w:t>65</w:t>
            </w:r>
            <w:r w:rsidR="007B2405">
              <w:rPr>
                <w:rFonts w:cs="Calibri"/>
              </w:rPr>
              <w:t xml:space="preserve"> (15%)</w:t>
            </w:r>
          </w:p>
        </w:tc>
        <w:tc>
          <w:tcPr>
            <w:tcW w:w="1332" w:type="dxa"/>
          </w:tcPr>
          <w:p w:rsidR="00442273" w:rsidRDefault="00442273" w:rsidP="00FE0F73">
            <w:pPr>
              <w:autoSpaceDE w:val="0"/>
              <w:autoSpaceDN w:val="0"/>
              <w:adjustRightInd w:val="0"/>
              <w:jc w:val="center"/>
              <w:rPr>
                <w:rFonts w:cs="Calibri"/>
              </w:rPr>
            </w:pPr>
            <w:r>
              <w:rPr>
                <w:rFonts w:cs="Calibri"/>
              </w:rPr>
              <w:t>96</w:t>
            </w:r>
            <w:r w:rsidR="007B2405">
              <w:rPr>
                <w:rFonts w:cs="Calibri"/>
              </w:rPr>
              <w:t xml:space="preserve"> (18%)</w:t>
            </w:r>
          </w:p>
        </w:tc>
        <w:tc>
          <w:tcPr>
            <w:tcW w:w="1376" w:type="dxa"/>
          </w:tcPr>
          <w:p w:rsidR="00442273" w:rsidRDefault="00442273" w:rsidP="00FE0F73">
            <w:pPr>
              <w:autoSpaceDE w:val="0"/>
              <w:autoSpaceDN w:val="0"/>
              <w:adjustRightInd w:val="0"/>
              <w:jc w:val="center"/>
              <w:rPr>
                <w:rFonts w:cs="Calibri"/>
              </w:rPr>
            </w:pPr>
            <w:r>
              <w:rPr>
                <w:rFonts w:cs="Calibri"/>
              </w:rPr>
              <w:t>35</w:t>
            </w:r>
            <w:r w:rsidR="007B2405">
              <w:rPr>
                <w:rFonts w:cs="Calibri"/>
              </w:rPr>
              <w:t xml:space="preserve"> (15%)</w:t>
            </w:r>
          </w:p>
        </w:tc>
        <w:tc>
          <w:tcPr>
            <w:tcW w:w="1494" w:type="dxa"/>
          </w:tcPr>
          <w:p w:rsidR="00442273" w:rsidRDefault="00442273" w:rsidP="00FE0F73">
            <w:pPr>
              <w:autoSpaceDE w:val="0"/>
              <w:autoSpaceDN w:val="0"/>
              <w:adjustRightInd w:val="0"/>
              <w:jc w:val="center"/>
              <w:rPr>
                <w:rFonts w:cs="Calibri"/>
              </w:rPr>
            </w:pPr>
            <w:r>
              <w:rPr>
                <w:rFonts w:cs="Calibri"/>
              </w:rPr>
              <w:t>65 (16%)</w:t>
            </w:r>
          </w:p>
        </w:tc>
        <w:tc>
          <w:tcPr>
            <w:tcW w:w="1517" w:type="dxa"/>
          </w:tcPr>
          <w:p w:rsidR="00442273" w:rsidRPr="00443447" w:rsidRDefault="00442273" w:rsidP="006777EC">
            <w:pPr>
              <w:tabs>
                <w:tab w:val="decimal" w:pos="432"/>
              </w:tabs>
              <w:autoSpaceDE w:val="0"/>
              <w:autoSpaceDN w:val="0"/>
              <w:adjustRightInd w:val="0"/>
              <w:jc w:val="center"/>
              <w:rPr>
                <w:rFonts w:cs="Calibri"/>
              </w:rPr>
            </w:pPr>
            <w:r>
              <w:rPr>
                <w:rFonts w:cs="Calibri"/>
              </w:rPr>
              <w:t>113 (19%)</w:t>
            </w:r>
          </w:p>
        </w:tc>
        <w:tc>
          <w:tcPr>
            <w:tcW w:w="1574" w:type="dxa"/>
          </w:tcPr>
          <w:p w:rsidR="00442273" w:rsidRDefault="00442273" w:rsidP="000213E2">
            <w:pPr>
              <w:tabs>
                <w:tab w:val="decimal" w:pos="432"/>
              </w:tabs>
              <w:autoSpaceDE w:val="0"/>
              <w:autoSpaceDN w:val="0"/>
              <w:adjustRightInd w:val="0"/>
              <w:jc w:val="center"/>
              <w:rPr>
                <w:rFonts w:cs="Calibri"/>
              </w:rPr>
            </w:pPr>
            <w:r>
              <w:rPr>
                <w:rFonts w:cs="Calibri"/>
              </w:rPr>
              <w:t>26 (15%)</w:t>
            </w:r>
          </w:p>
        </w:tc>
        <w:tc>
          <w:tcPr>
            <w:tcW w:w="1494" w:type="dxa"/>
          </w:tcPr>
          <w:p w:rsidR="00442273" w:rsidRPr="00443447" w:rsidRDefault="00442273" w:rsidP="006777EC">
            <w:pPr>
              <w:tabs>
                <w:tab w:val="decimal" w:pos="432"/>
              </w:tabs>
              <w:autoSpaceDE w:val="0"/>
              <w:autoSpaceDN w:val="0"/>
              <w:adjustRightInd w:val="0"/>
              <w:jc w:val="center"/>
              <w:rPr>
                <w:rFonts w:cs="Calibri"/>
              </w:rPr>
            </w:pPr>
            <w:r>
              <w:rPr>
                <w:rFonts w:cs="Calibri"/>
              </w:rPr>
              <w:t>112 (27%)</w:t>
            </w:r>
          </w:p>
        </w:tc>
        <w:tc>
          <w:tcPr>
            <w:tcW w:w="1467" w:type="dxa"/>
          </w:tcPr>
          <w:p w:rsidR="00442273" w:rsidRDefault="00442273" w:rsidP="006777EC">
            <w:pPr>
              <w:tabs>
                <w:tab w:val="decimal" w:pos="432"/>
              </w:tabs>
              <w:autoSpaceDE w:val="0"/>
              <w:autoSpaceDN w:val="0"/>
              <w:adjustRightInd w:val="0"/>
              <w:jc w:val="center"/>
              <w:rPr>
                <w:rFonts w:cs="Calibri"/>
              </w:rPr>
            </w:pPr>
            <w:r>
              <w:rPr>
                <w:rFonts w:cs="Calibri"/>
              </w:rPr>
              <w:t>64 (11%)</w:t>
            </w:r>
          </w:p>
        </w:tc>
      </w:tr>
      <w:tr w:rsidR="00442273" w:rsidRPr="00443447" w:rsidTr="00CF62C9">
        <w:trPr>
          <w:cnfStyle w:val="000000100000" w:firstRow="0" w:lastRow="0" w:firstColumn="0" w:lastColumn="0" w:oddVBand="0" w:evenVBand="0" w:oddHBand="1" w:evenHBand="0" w:firstRowFirstColumn="0" w:firstRowLastColumn="0" w:lastRowFirstColumn="0" w:lastRowLastColumn="0"/>
        </w:trPr>
        <w:tc>
          <w:tcPr>
            <w:tcW w:w="1565" w:type="dxa"/>
          </w:tcPr>
          <w:p w:rsidR="00442273" w:rsidRPr="00443447" w:rsidRDefault="00442273" w:rsidP="00D27EC0">
            <w:pPr>
              <w:autoSpaceDE w:val="0"/>
              <w:autoSpaceDN w:val="0"/>
              <w:adjustRightInd w:val="0"/>
              <w:rPr>
                <w:rFonts w:cs="Calibri"/>
              </w:rPr>
            </w:pPr>
            <w:r>
              <w:rPr>
                <w:rFonts w:cs="Calibri"/>
              </w:rPr>
              <w:t>Junior</w:t>
            </w:r>
          </w:p>
        </w:tc>
        <w:tc>
          <w:tcPr>
            <w:tcW w:w="1357" w:type="dxa"/>
          </w:tcPr>
          <w:p w:rsidR="00442273" w:rsidRDefault="00442273" w:rsidP="00FE0F73">
            <w:pPr>
              <w:autoSpaceDE w:val="0"/>
              <w:autoSpaceDN w:val="0"/>
              <w:adjustRightInd w:val="0"/>
              <w:jc w:val="center"/>
              <w:rPr>
                <w:rFonts w:cs="Calibri"/>
              </w:rPr>
            </w:pPr>
            <w:r>
              <w:rPr>
                <w:rFonts w:cs="Calibri"/>
              </w:rPr>
              <w:t>74</w:t>
            </w:r>
            <w:r w:rsidR="007B2405">
              <w:rPr>
                <w:rFonts w:cs="Calibri"/>
              </w:rPr>
              <w:t xml:space="preserve"> (17%)</w:t>
            </w:r>
          </w:p>
        </w:tc>
        <w:tc>
          <w:tcPr>
            <w:tcW w:w="1332" w:type="dxa"/>
          </w:tcPr>
          <w:p w:rsidR="00442273" w:rsidRDefault="00442273" w:rsidP="00FE0F73">
            <w:pPr>
              <w:autoSpaceDE w:val="0"/>
              <w:autoSpaceDN w:val="0"/>
              <w:adjustRightInd w:val="0"/>
              <w:jc w:val="center"/>
              <w:rPr>
                <w:rFonts w:cs="Calibri"/>
              </w:rPr>
            </w:pPr>
            <w:r>
              <w:rPr>
                <w:rFonts w:cs="Calibri"/>
              </w:rPr>
              <w:t>109</w:t>
            </w:r>
            <w:r w:rsidR="007B2405">
              <w:rPr>
                <w:rFonts w:cs="Calibri"/>
              </w:rPr>
              <w:t xml:space="preserve"> (21%)</w:t>
            </w:r>
          </w:p>
        </w:tc>
        <w:tc>
          <w:tcPr>
            <w:tcW w:w="1376" w:type="dxa"/>
          </w:tcPr>
          <w:p w:rsidR="00442273" w:rsidRDefault="00442273" w:rsidP="00FE0F73">
            <w:pPr>
              <w:autoSpaceDE w:val="0"/>
              <w:autoSpaceDN w:val="0"/>
              <w:adjustRightInd w:val="0"/>
              <w:jc w:val="center"/>
              <w:rPr>
                <w:rFonts w:cs="Calibri"/>
              </w:rPr>
            </w:pPr>
            <w:r>
              <w:rPr>
                <w:rFonts w:cs="Calibri"/>
              </w:rPr>
              <w:t>40</w:t>
            </w:r>
            <w:r w:rsidR="007B2405">
              <w:rPr>
                <w:rFonts w:cs="Calibri"/>
              </w:rPr>
              <w:t xml:space="preserve"> (17%)</w:t>
            </w:r>
          </w:p>
        </w:tc>
        <w:tc>
          <w:tcPr>
            <w:tcW w:w="1494" w:type="dxa"/>
          </w:tcPr>
          <w:p w:rsidR="00442273" w:rsidRDefault="00442273" w:rsidP="00FE0F73">
            <w:pPr>
              <w:autoSpaceDE w:val="0"/>
              <w:autoSpaceDN w:val="0"/>
              <w:adjustRightInd w:val="0"/>
              <w:jc w:val="center"/>
              <w:rPr>
                <w:rFonts w:cs="Calibri"/>
              </w:rPr>
            </w:pPr>
            <w:r>
              <w:rPr>
                <w:rFonts w:cs="Calibri"/>
              </w:rPr>
              <w:t>55 (14%)</w:t>
            </w:r>
          </w:p>
        </w:tc>
        <w:tc>
          <w:tcPr>
            <w:tcW w:w="1517" w:type="dxa"/>
          </w:tcPr>
          <w:p w:rsidR="00442273" w:rsidRPr="00443447" w:rsidRDefault="00442273" w:rsidP="006777EC">
            <w:pPr>
              <w:tabs>
                <w:tab w:val="decimal" w:pos="432"/>
              </w:tabs>
              <w:autoSpaceDE w:val="0"/>
              <w:autoSpaceDN w:val="0"/>
              <w:adjustRightInd w:val="0"/>
              <w:jc w:val="center"/>
              <w:rPr>
                <w:rFonts w:cs="Calibri"/>
              </w:rPr>
            </w:pPr>
            <w:r>
              <w:rPr>
                <w:rFonts w:cs="Calibri"/>
              </w:rPr>
              <w:t>117 (20%)</w:t>
            </w:r>
          </w:p>
        </w:tc>
        <w:tc>
          <w:tcPr>
            <w:tcW w:w="1574" w:type="dxa"/>
          </w:tcPr>
          <w:p w:rsidR="00442273" w:rsidRDefault="00442273" w:rsidP="000213E2">
            <w:pPr>
              <w:tabs>
                <w:tab w:val="decimal" w:pos="432"/>
              </w:tabs>
              <w:autoSpaceDE w:val="0"/>
              <w:autoSpaceDN w:val="0"/>
              <w:adjustRightInd w:val="0"/>
              <w:jc w:val="center"/>
              <w:rPr>
                <w:rFonts w:cs="Calibri"/>
              </w:rPr>
            </w:pPr>
            <w:r>
              <w:rPr>
                <w:rFonts w:cs="Calibri"/>
              </w:rPr>
              <w:t>27 (16%)</w:t>
            </w:r>
          </w:p>
        </w:tc>
        <w:tc>
          <w:tcPr>
            <w:tcW w:w="1494" w:type="dxa"/>
          </w:tcPr>
          <w:p w:rsidR="00442273" w:rsidRPr="00443447" w:rsidRDefault="00442273" w:rsidP="006777EC">
            <w:pPr>
              <w:tabs>
                <w:tab w:val="decimal" w:pos="432"/>
              </w:tabs>
              <w:autoSpaceDE w:val="0"/>
              <w:autoSpaceDN w:val="0"/>
              <w:adjustRightInd w:val="0"/>
              <w:jc w:val="center"/>
              <w:rPr>
                <w:rFonts w:cs="Calibri"/>
              </w:rPr>
            </w:pPr>
            <w:r>
              <w:rPr>
                <w:rFonts w:cs="Calibri"/>
              </w:rPr>
              <w:t>8 (2%)</w:t>
            </w:r>
          </w:p>
        </w:tc>
        <w:tc>
          <w:tcPr>
            <w:tcW w:w="1467" w:type="dxa"/>
          </w:tcPr>
          <w:p w:rsidR="00442273" w:rsidRDefault="00442273" w:rsidP="006777EC">
            <w:pPr>
              <w:tabs>
                <w:tab w:val="decimal" w:pos="432"/>
              </w:tabs>
              <w:autoSpaceDE w:val="0"/>
              <w:autoSpaceDN w:val="0"/>
              <w:adjustRightInd w:val="0"/>
              <w:jc w:val="center"/>
              <w:rPr>
                <w:rFonts w:cs="Calibri"/>
              </w:rPr>
            </w:pPr>
            <w:r>
              <w:rPr>
                <w:rFonts w:cs="Calibri"/>
              </w:rPr>
              <w:t>124 (22%)</w:t>
            </w:r>
          </w:p>
        </w:tc>
      </w:tr>
      <w:tr w:rsidR="00442273" w:rsidRPr="00443447" w:rsidTr="00CF62C9">
        <w:tc>
          <w:tcPr>
            <w:tcW w:w="1565" w:type="dxa"/>
          </w:tcPr>
          <w:p w:rsidR="00442273" w:rsidRDefault="00442273" w:rsidP="00D27EC0">
            <w:pPr>
              <w:autoSpaceDE w:val="0"/>
              <w:autoSpaceDN w:val="0"/>
              <w:adjustRightInd w:val="0"/>
              <w:rPr>
                <w:rFonts w:cs="Calibri"/>
              </w:rPr>
            </w:pPr>
            <w:r>
              <w:rPr>
                <w:rFonts w:cs="Calibri"/>
              </w:rPr>
              <w:t>Senior</w:t>
            </w:r>
          </w:p>
        </w:tc>
        <w:tc>
          <w:tcPr>
            <w:tcW w:w="1357" w:type="dxa"/>
          </w:tcPr>
          <w:p w:rsidR="00442273" w:rsidRDefault="00442273" w:rsidP="00FE0F73">
            <w:pPr>
              <w:autoSpaceDE w:val="0"/>
              <w:autoSpaceDN w:val="0"/>
              <w:adjustRightInd w:val="0"/>
              <w:jc w:val="center"/>
              <w:rPr>
                <w:rFonts w:cs="Calibri"/>
              </w:rPr>
            </w:pPr>
            <w:r>
              <w:rPr>
                <w:rFonts w:cs="Calibri"/>
              </w:rPr>
              <w:t>98</w:t>
            </w:r>
            <w:r w:rsidR="007B2405">
              <w:rPr>
                <w:rFonts w:cs="Calibri"/>
              </w:rPr>
              <w:t xml:space="preserve"> (23%)</w:t>
            </w:r>
          </w:p>
        </w:tc>
        <w:tc>
          <w:tcPr>
            <w:tcW w:w="1332" w:type="dxa"/>
          </w:tcPr>
          <w:p w:rsidR="00442273" w:rsidRDefault="00442273" w:rsidP="00FE0F73">
            <w:pPr>
              <w:autoSpaceDE w:val="0"/>
              <w:autoSpaceDN w:val="0"/>
              <w:adjustRightInd w:val="0"/>
              <w:jc w:val="center"/>
              <w:rPr>
                <w:rFonts w:cs="Calibri"/>
              </w:rPr>
            </w:pPr>
            <w:r>
              <w:rPr>
                <w:rFonts w:cs="Calibri"/>
              </w:rPr>
              <w:t>114</w:t>
            </w:r>
            <w:r w:rsidR="007B2405">
              <w:rPr>
                <w:rFonts w:cs="Calibri"/>
              </w:rPr>
              <w:t xml:space="preserve"> (22%)</w:t>
            </w:r>
          </w:p>
        </w:tc>
        <w:tc>
          <w:tcPr>
            <w:tcW w:w="1376" w:type="dxa"/>
          </w:tcPr>
          <w:p w:rsidR="00442273" w:rsidRDefault="00442273" w:rsidP="00FE0F73">
            <w:pPr>
              <w:autoSpaceDE w:val="0"/>
              <w:autoSpaceDN w:val="0"/>
              <w:adjustRightInd w:val="0"/>
              <w:jc w:val="center"/>
              <w:rPr>
                <w:rFonts w:cs="Calibri"/>
              </w:rPr>
            </w:pPr>
            <w:r>
              <w:rPr>
                <w:rFonts w:cs="Calibri"/>
              </w:rPr>
              <w:t>55</w:t>
            </w:r>
            <w:r w:rsidR="007B2405">
              <w:rPr>
                <w:rFonts w:cs="Calibri"/>
              </w:rPr>
              <w:t xml:space="preserve"> (24%)</w:t>
            </w:r>
          </w:p>
        </w:tc>
        <w:tc>
          <w:tcPr>
            <w:tcW w:w="1494" w:type="dxa"/>
          </w:tcPr>
          <w:p w:rsidR="00442273" w:rsidRDefault="00442273" w:rsidP="00FE0F73">
            <w:pPr>
              <w:autoSpaceDE w:val="0"/>
              <w:autoSpaceDN w:val="0"/>
              <w:adjustRightInd w:val="0"/>
              <w:jc w:val="center"/>
              <w:rPr>
                <w:rFonts w:cs="Calibri"/>
              </w:rPr>
            </w:pPr>
            <w:r>
              <w:rPr>
                <w:rFonts w:cs="Calibri"/>
              </w:rPr>
              <w:t>91 (23%)</w:t>
            </w:r>
          </w:p>
        </w:tc>
        <w:tc>
          <w:tcPr>
            <w:tcW w:w="1517" w:type="dxa"/>
          </w:tcPr>
          <w:p w:rsidR="00442273" w:rsidRDefault="00442273" w:rsidP="006777EC">
            <w:pPr>
              <w:tabs>
                <w:tab w:val="decimal" w:pos="432"/>
              </w:tabs>
              <w:autoSpaceDE w:val="0"/>
              <w:autoSpaceDN w:val="0"/>
              <w:adjustRightInd w:val="0"/>
              <w:jc w:val="center"/>
              <w:rPr>
                <w:rFonts w:cs="Calibri"/>
              </w:rPr>
            </w:pPr>
            <w:r>
              <w:rPr>
                <w:rFonts w:cs="Calibri"/>
              </w:rPr>
              <w:t>118 (20%)</w:t>
            </w:r>
          </w:p>
        </w:tc>
        <w:tc>
          <w:tcPr>
            <w:tcW w:w="1574" w:type="dxa"/>
          </w:tcPr>
          <w:p w:rsidR="00442273" w:rsidRDefault="00442273" w:rsidP="000213E2">
            <w:pPr>
              <w:tabs>
                <w:tab w:val="decimal" w:pos="432"/>
              </w:tabs>
              <w:autoSpaceDE w:val="0"/>
              <w:autoSpaceDN w:val="0"/>
              <w:adjustRightInd w:val="0"/>
              <w:jc w:val="center"/>
              <w:rPr>
                <w:rFonts w:cs="Calibri"/>
              </w:rPr>
            </w:pPr>
            <w:r>
              <w:rPr>
                <w:rFonts w:cs="Calibri"/>
              </w:rPr>
              <w:t>39 (23%)</w:t>
            </w:r>
          </w:p>
        </w:tc>
        <w:tc>
          <w:tcPr>
            <w:tcW w:w="1494" w:type="dxa"/>
          </w:tcPr>
          <w:p w:rsidR="00442273" w:rsidRDefault="00442273" w:rsidP="006777EC">
            <w:pPr>
              <w:tabs>
                <w:tab w:val="decimal" w:pos="432"/>
              </w:tabs>
              <w:autoSpaceDE w:val="0"/>
              <w:autoSpaceDN w:val="0"/>
              <w:adjustRightInd w:val="0"/>
              <w:jc w:val="center"/>
              <w:rPr>
                <w:rFonts w:cs="Calibri"/>
              </w:rPr>
            </w:pPr>
            <w:r>
              <w:rPr>
                <w:rFonts w:cs="Calibri"/>
              </w:rPr>
              <w:t>90 (21%)</w:t>
            </w:r>
          </w:p>
        </w:tc>
        <w:tc>
          <w:tcPr>
            <w:tcW w:w="1467" w:type="dxa"/>
          </w:tcPr>
          <w:p w:rsidR="00442273" w:rsidRDefault="00442273" w:rsidP="006777EC">
            <w:pPr>
              <w:tabs>
                <w:tab w:val="decimal" w:pos="432"/>
              </w:tabs>
              <w:autoSpaceDE w:val="0"/>
              <w:autoSpaceDN w:val="0"/>
              <w:adjustRightInd w:val="0"/>
              <w:jc w:val="center"/>
              <w:rPr>
                <w:rFonts w:cs="Calibri"/>
              </w:rPr>
            </w:pPr>
            <w:r>
              <w:rPr>
                <w:rFonts w:cs="Calibri"/>
              </w:rPr>
              <w:t>131 (23%)</w:t>
            </w:r>
          </w:p>
        </w:tc>
      </w:tr>
      <w:tr w:rsidR="00442273" w:rsidRPr="00443447" w:rsidTr="00CF62C9">
        <w:trPr>
          <w:cnfStyle w:val="000000100000" w:firstRow="0" w:lastRow="0" w:firstColumn="0" w:lastColumn="0" w:oddVBand="0" w:evenVBand="0" w:oddHBand="1" w:evenHBand="0" w:firstRowFirstColumn="0" w:firstRowLastColumn="0" w:lastRowFirstColumn="0" w:lastRowLastColumn="0"/>
        </w:trPr>
        <w:tc>
          <w:tcPr>
            <w:tcW w:w="1565" w:type="dxa"/>
          </w:tcPr>
          <w:p w:rsidR="00442273" w:rsidRDefault="00442273" w:rsidP="00D27EC0">
            <w:pPr>
              <w:autoSpaceDE w:val="0"/>
              <w:autoSpaceDN w:val="0"/>
              <w:adjustRightInd w:val="0"/>
              <w:rPr>
                <w:rFonts w:cs="Calibri"/>
              </w:rPr>
            </w:pPr>
            <w:r>
              <w:rPr>
                <w:rFonts w:cs="Calibri"/>
              </w:rPr>
              <w:t>Graduate</w:t>
            </w:r>
          </w:p>
        </w:tc>
        <w:tc>
          <w:tcPr>
            <w:tcW w:w="1357" w:type="dxa"/>
          </w:tcPr>
          <w:p w:rsidR="00442273" w:rsidRDefault="00442273" w:rsidP="00FE0F73">
            <w:pPr>
              <w:autoSpaceDE w:val="0"/>
              <w:autoSpaceDN w:val="0"/>
              <w:adjustRightInd w:val="0"/>
              <w:jc w:val="center"/>
              <w:rPr>
                <w:rFonts w:cs="Calibri"/>
              </w:rPr>
            </w:pPr>
            <w:r>
              <w:rPr>
                <w:rFonts w:cs="Calibri"/>
              </w:rPr>
              <w:t>79</w:t>
            </w:r>
            <w:r w:rsidR="007B2405">
              <w:rPr>
                <w:rFonts w:cs="Calibri"/>
              </w:rPr>
              <w:t xml:space="preserve"> (18%)</w:t>
            </w:r>
          </w:p>
        </w:tc>
        <w:tc>
          <w:tcPr>
            <w:tcW w:w="1332" w:type="dxa"/>
          </w:tcPr>
          <w:p w:rsidR="00442273" w:rsidRDefault="00442273" w:rsidP="00FE0F73">
            <w:pPr>
              <w:autoSpaceDE w:val="0"/>
              <w:autoSpaceDN w:val="0"/>
              <w:adjustRightInd w:val="0"/>
              <w:jc w:val="center"/>
              <w:rPr>
                <w:rFonts w:cs="Calibri"/>
              </w:rPr>
            </w:pPr>
            <w:r>
              <w:rPr>
                <w:rFonts w:cs="Calibri"/>
              </w:rPr>
              <w:t>82</w:t>
            </w:r>
            <w:r w:rsidR="007B2405">
              <w:rPr>
                <w:rFonts w:cs="Calibri"/>
              </w:rPr>
              <w:t xml:space="preserve"> (16%)</w:t>
            </w:r>
          </w:p>
        </w:tc>
        <w:tc>
          <w:tcPr>
            <w:tcW w:w="1376" w:type="dxa"/>
          </w:tcPr>
          <w:p w:rsidR="00442273" w:rsidRDefault="00442273" w:rsidP="00FE0F73">
            <w:pPr>
              <w:autoSpaceDE w:val="0"/>
              <w:autoSpaceDN w:val="0"/>
              <w:adjustRightInd w:val="0"/>
              <w:jc w:val="center"/>
              <w:rPr>
                <w:rFonts w:cs="Calibri"/>
              </w:rPr>
            </w:pPr>
            <w:r>
              <w:rPr>
                <w:rFonts w:cs="Calibri"/>
              </w:rPr>
              <w:t>59</w:t>
            </w:r>
            <w:r w:rsidR="007B2405">
              <w:rPr>
                <w:rFonts w:cs="Calibri"/>
              </w:rPr>
              <w:t xml:space="preserve"> (26%)</w:t>
            </w:r>
          </w:p>
        </w:tc>
        <w:tc>
          <w:tcPr>
            <w:tcW w:w="1494" w:type="dxa"/>
          </w:tcPr>
          <w:p w:rsidR="00442273" w:rsidRDefault="00442273" w:rsidP="00FE0F73">
            <w:pPr>
              <w:autoSpaceDE w:val="0"/>
              <w:autoSpaceDN w:val="0"/>
              <w:adjustRightInd w:val="0"/>
              <w:jc w:val="center"/>
              <w:rPr>
                <w:rFonts w:cs="Calibri"/>
              </w:rPr>
            </w:pPr>
            <w:r>
              <w:rPr>
                <w:rFonts w:cs="Calibri"/>
              </w:rPr>
              <w:t>93 (24%)</w:t>
            </w:r>
          </w:p>
        </w:tc>
        <w:tc>
          <w:tcPr>
            <w:tcW w:w="1517" w:type="dxa"/>
          </w:tcPr>
          <w:p w:rsidR="00442273" w:rsidRDefault="00442273" w:rsidP="006777EC">
            <w:pPr>
              <w:tabs>
                <w:tab w:val="decimal" w:pos="432"/>
              </w:tabs>
              <w:autoSpaceDE w:val="0"/>
              <w:autoSpaceDN w:val="0"/>
              <w:adjustRightInd w:val="0"/>
              <w:jc w:val="center"/>
              <w:rPr>
                <w:rFonts w:cs="Calibri"/>
              </w:rPr>
            </w:pPr>
            <w:r>
              <w:rPr>
                <w:rFonts w:cs="Calibri"/>
              </w:rPr>
              <w:t>117 (20%)</w:t>
            </w:r>
          </w:p>
        </w:tc>
        <w:tc>
          <w:tcPr>
            <w:tcW w:w="1574" w:type="dxa"/>
          </w:tcPr>
          <w:p w:rsidR="00442273" w:rsidRDefault="00442273" w:rsidP="000213E2">
            <w:pPr>
              <w:tabs>
                <w:tab w:val="decimal" w:pos="432"/>
              </w:tabs>
              <w:autoSpaceDE w:val="0"/>
              <w:autoSpaceDN w:val="0"/>
              <w:adjustRightInd w:val="0"/>
              <w:jc w:val="center"/>
              <w:rPr>
                <w:rFonts w:cs="Calibri"/>
              </w:rPr>
            </w:pPr>
            <w:r>
              <w:rPr>
                <w:rFonts w:cs="Calibri"/>
              </w:rPr>
              <w:t>37 (22%)</w:t>
            </w:r>
          </w:p>
        </w:tc>
        <w:tc>
          <w:tcPr>
            <w:tcW w:w="1494" w:type="dxa"/>
          </w:tcPr>
          <w:p w:rsidR="00442273" w:rsidRPr="003033DD" w:rsidRDefault="00442273" w:rsidP="006777EC">
            <w:pPr>
              <w:tabs>
                <w:tab w:val="decimal" w:pos="432"/>
              </w:tabs>
              <w:autoSpaceDE w:val="0"/>
              <w:autoSpaceDN w:val="0"/>
              <w:adjustRightInd w:val="0"/>
              <w:jc w:val="center"/>
            </w:pPr>
            <w:r>
              <w:rPr>
                <w:rFonts w:cs="Calibri"/>
              </w:rPr>
              <w:t>71</w:t>
            </w:r>
            <w:r>
              <w:t xml:space="preserve"> </w:t>
            </w:r>
            <w:r>
              <w:rPr>
                <w:rFonts w:cs="Calibri"/>
              </w:rPr>
              <w:t>(17%)</w:t>
            </w:r>
          </w:p>
        </w:tc>
        <w:tc>
          <w:tcPr>
            <w:tcW w:w="1467" w:type="dxa"/>
          </w:tcPr>
          <w:p w:rsidR="00442273" w:rsidRDefault="00442273" w:rsidP="006777EC">
            <w:pPr>
              <w:tabs>
                <w:tab w:val="decimal" w:pos="432"/>
              </w:tabs>
              <w:autoSpaceDE w:val="0"/>
              <w:autoSpaceDN w:val="0"/>
              <w:adjustRightInd w:val="0"/>
              <w:jc w:val="center"/>
              <w:rPr>
                <w:rFonts w:cs="Calibri"/>
              </w:rPr>
            </w:pPr>
            <w:r>
              <w:rPr>
                <w:rFonts w:cs="Calibri"/>
              </w:rPr>
              <w:t>138 (24%)</w:t>
            </w:r>
          </w:p>
        </w:tc>
      </w:tr>
      <w:tr w:rsidR="00442273" w:rsidRPr="00443447" w:rsidTr="00CF62C9">
        <w:trPr>
          <w:cnfStyle w:val="010000000000" w:firstRow="0" w:lastRow="1" w:firstColumn="0" w:lastColumn="0" w:oddVBand="0" w:evenVBand="0" w:oddHBand="0" w:evenHBand="0" w:firstRowFirstColumn="0" w:firstRowLastColumn="0" w:lastRowFirstColumn="0" w:lastRowLastColumn="0"/>
        </w:trPr>
        <w:tc>
          <w:tcPr>
            <w:tcW w:w="1565" w:type="dxa"/>
          </w:tcPr>
          <w:p w:rsidR="00442273" w:rsidRDefault="00442273" w:rsidP="0000094D">
            <w:pPr>
              <w:autoSpaceDE w:val="0"/>
              <w:autoSpaceDN w:val="0"/>
              <w:adjustRightInd w:val="0"/>
              <w:jc w:val="center"/>
              <w:rPr>
                <w:rFonts w:cs="Calibri"/>
              </w:rPr>
            </w:pPr>
            <w:r>
              <w:rPr>
                <w:rFonts w:cs="Calibri"/>
              </w:rPr>
              <w:t>TOTAL</w:t>
            </w:r>
          </w:p>
        </w:tc>
        <w:tc>
          <w:tcPr>
            <w:tcW w:w="1357" w:type="dxa"/>
          </w:tcPr>
          <w:p w:rsidR="00442273" w:rsidRDefault="00442273" w:rsidP="00FE0F73">
            <w:pPr>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432</w:t>
            </w:r>
            <w:r>
              <w:rPr>
                <w:rFonts w:cs="Calibri"/>
              </w:rPr>
              <w:fldChar w:fldCharType="end"/>
            </w:r>
          </w:p>
        </w:tc>
        <w:tc>
          <w:tcPr>
            <w:tcW w:w="1332" w:type="dxa"/>
          </w:tcPr>
          <w:p w:rsidR="00442273" w:rsidRDefault="00442273" w:rsidP="00FE0F73">
            <w:pPr>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521</w:t>
            </w:r>
            <w:r>
              <w:rPr>
                <w:rFonts w:cs="Calibri"/>
              </w:rPr>
              <w:fldChar w:fldCharType="end"/>
            </w:r>
          </w:p>
        </w:tc>
        <w:tc>
          <w:tcPr>
            <w:tcW w:w="1376" w:type="dxa"/>
          </w:tcPr>
          <w:p w:rsidR="00442273" w:rsidRDefault="00442273" w:rsidP="00FE0F73">
            <w:pPr>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229</w:t>
            </w:r>
            <w:r>
              <w:rPr>
                <w:rFonts w:cs="Calibri"/>
              </w:rPr>
              <w:fldChar w:fldCharType="end"/>
            </w:r>
          </w:p>
        </w:tc>
        <w:tc>
          <w:tcPr>
            <w:tcW w:w="1494" w:type="dxa"/>
          </w:tcPr>
          <w:p w:rsidR="00442273" w:rsidRDefault="00442273" w:rsidP="00FE0F73">
            <w:pPr>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394</w:t>
            </w:r>
            <w:r>
              <w:rPr>
                <w:rFonts w:cs="Calibri"/>
              </w:rPr>
              <w:fldChar w:fldCharType="end"/>
            </w:r>
          </w:p>
        </w:tc>
        <w:tc>
          <w:tcPr>
            <w:tcW w:w="1517" w:type="dxa"/>
          </w:tcPr>
          <w:p w:rsidR="00442273" w:rsidRDefault="00442273" w:rsidP="006777EC">
            <w:pPr>
              <w:tabs>
                <w:tab w:val="decimal" w:pos="432"/>
              </w:tabs>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594</w:t>
            </w:r>
            <w:r>
              <w:rPr>
                <w:rFonts w:cs="Calibri"/>
              </w:rPr>
              <w:fldChar w:fldCharType="end"/>
            </w:r>
          </w:p>
        </w:tc>
        <w:tc>
          <w:tcPr>
            <w:tcW w:w="1574" w:type="dxa"/>
          </w:tcPr>
          <w:p w:rsidR="00442273" w:rsidRDefault="00442273" w:rsidP="000213E2">
            <w:pPr>
              <w:tabs>
                <w:tab w:val="decimal" w:pos="432"/>
              </w:tabs>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171</w:t>
            </w:r>
            <w:r>
              <w:rPr>
                <w:rFonts w:cs="Calibri"/>
              </w:rPr>
              <w:fldChar w:fldCharType="end"/>
            </w:r>
          </w:p>
        </w:tc>
        <w:tc>
          <w:tcPr>
            <w:tcW w:w="1494" w:type="dxa"/>
          </w:tcPr>
          <w:p w:rsidR="00442273" w:rsidRDefault="00442273" w:rsidP="006777EC">
            <w:pPr>
              <w:tabs>
                <w:tab w:val="decimal" w:pos="432"/>
              </w:tabs>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420</w:t>
            </w:r>
            <w:r>
              <w:rPr>
                <w:rFonts w:cs="Calibri"/>
              </w:rPr>
              <w:fldChar w:fldCharType="end"/>
            </w:r>
          </w:p>
        </w:tc>
        <w:tc>
          <w:tcPr>
            <w:tcW w:w="1467" w:type="dxa"/>
          </w:tcPr>
          <w:p w:rsidR="00442273" w:rsidRDefault="00442273" w:rsidP="006777EC">
            <w:pPr>
              <w:tabs>
                <w:tab w:val="decimal" w:pos="432"/>
              </w:tabs>
              <w:autoSpaceDE w:val="0"/>
              <w:autoSpaceDN w:val="0"/>
              <w:adjustRightInd w:val="0"/>
              <w:jc w:val="center"/>
              <w:rPr>
                <w:rFonts w:cs="Calibri"/>
              </w:rPr>
            </w:pPr>
            <w:r>
              <w:rPr>
                <w:rFonts w:cs="Calibri"/>
              </w:rPr>
              <w:fldChar w:fldCharType="begin"/>
            </w:r>
            <w:r>
              <w:rPr>
                <w:rFonts w:cs="Calibri"/>
              </w:rPr>
              <w:instrText xml:space="preserve"> =SUM(ABOVE) </w:instrText>
            </w:r>
            <w:r>
              <w:rPr>
                <w:rFonts w:cs="Calibri"/>
              </w:rPr>
              <w:fldChar w:fldCharType="separate"/>
            </w:r>
            <w:r>
              <w:rPr>
                <w:rFonts w:cs="Calibri"/>
                <w:noProof/>
              </w:rPr>
              <w:t>573</w:t>
            </w:r>
            <w:r>
              <w:rPr>
                <w:rFonts w:cs="Calibri"/>
              </w:rPr>
              <w:fldChar w:fldCharType="end"/>
            </w:r>
          </w:p>
        </w:tc>
      </w:tr>
    </w:tbl>
    <w:p w:rsidR="000423D9" w:rsidRDefault="000423D9" w:rsidP="00F025DA">
      <w:pPr>
        <w:autoSpaceDE w:val="0"/>
        <w:autoSpaceDN w:val="0"/>
        <w:adjustRightInd w:val="0"/>
        <w:spacing w:after="0" w:line="240" w:lineRule="auto"/>
        <w:rPr>
          <w:rFonts w:cs="Calibri"/>
        </w:rPr>
      </w:pPr>
    </w:p>
    <w:p w:rsidR="000423D9" w:rsidRDefault="000423D9" w:rsidP="00F025DA">
      <w:pPr>
        <w:autoSpaceDE w:val="0"/>
        <w:autoSpaceDN w:val="0"/>
        <w:adjustRightInd w:val="0"/>
        <w:spacing w:after="0" w:line="240" w:lineRule="auto"/>
        <w:rPr>
          <w:rFonts w:cs="Calibri"/>
        </w:rPr>
      </w:pPr>
    </w:p>
    <w:p w:rsidR="000423D9" w:rsidRDefault="000423D9" w:rsidP="00F025DA">
      <w:pPr>
        <w:autoSpaceDE w:val="0"/>
        <w:autoSpaceDN w:val="0"/>
        <w:adjustRightInd w:val="0"/>
        <w:spacing w:after="0" w:line="240" w:lineRule="auto"/>
        <w:rPr>
          <w:rFonts w:cs="Calibri"/>
        </w:rPr>
      </w:pPr>
    </w:p>
    <w:p w:rsidR="0054365A" w:rsidRDefault="0054365A" w:rsidP="0075467D">
      <w:pPr>
        <w:autoSpaceDE w:val="0"/>
        <w:autoSpaceDN w:val="0"/>
        <w:adjustRightInd w:val="0"/>
        <w:spacing w:after="0" w:line="240" w:lineRule="auto"/>
        <w:jc w:val="center"/>
        <w:rPr>
          <w:rFonts w:cs="Calibri"/>
        </w:rPr>
      </w:pPr>
    </w:p>
    <w:p w:rsidR="000423D9" w:rsidRDefault="000423D9">
      <w:pPr>
        <w:rPr>
          <w:rFonts w:cs="Calibri"/>
        </w:rPr>
      </w:pPr>
      <w:r>
        <w:rPr>
          <w:rFonts w:cs="Calibri"/>
        </w:rPr>
        <w:br w:type="page"/>
      </w:r>
    </w:p>
    <w:p w:rsidR="0075467D" w:rsidRDefault="0075467D" w:rsidP="0075467D">
      <w:pPr>
        <w:autoSpaceDE w:val="0"/>
        <w:autoSpaceDN w:val="0"/>
        <w:adjustRightInd w:val="0"/>
        <w:spacing w:after="0" w:line="240" w:lineRule="auto"/>
        <w:jc w:val="center"/>
        <w:rPr>
          <w:rFonts w:cs="Calibri"/>
          <w:b/>
        </w:rPr>
      </w:pPr>
      <w:r w:rsidRPr="000423D9">
        <w:rPr>
          <w:rFonts w:cs="Calibri"/>
          <w:b/>
        </w:rPr>
        <w:lastRenderedPageBreak/>
        <w:t>CONCLUSION and NEXT STEPS</w:t>
      </w:r>
    </w:p>
    <w:p w:rsidR="00776A26" w:rsidRDefault="00776A26" w:rsidP="00776A26">
      <w:pPr>
        <w:autoSpaceDE w:val="0"/>
        <w:autoSpaceDN w:val="0"/>
        <w:adjustRightInd w:val="0"/>
        <w:spacing w:after="0" w:line="240" w:lineRule="auto"/>
        <w:rPr>
          <w:rFonts w:cs="Calibri"/>
        </w:rPr>
      </w:pPr>
    </w:p>
    <w:p w:rsidR="00776A26" w:rsidRDefault="00776A26" w:rsidP="00776A26">
      <w:pPr>
        <w:autoSpaceDE w:val="0"/>
        <w:autoSpaceDN w:val="0"/>
        <w:adjustRightInd w:val="0"/>
        <w:spacing w:after="0" w:line="240" w:lineRule="auto"/>
        <w:rPr>
          <w:rFonts w:cs="Calibri"/>
        </w:rPr>
      </w:pPr>
      <w:r>
        <w:rPr>
          <w:rFonts w:cs="Calibri"/>
        </w:rPr>
        <w:t xml:space="preserve">The above report revealed several gaps in terms of either providing service or assessing the services and their effectiveness to students. As such, new programs and new assessments will be created to provide additional insight about the needs of students as well as determine how the services and programs of ASC contribute to the overall </w:t>
      </w:r>
      <w:r w:rsidR="00CA3113">
        <w:rPr>
          <w:rFonts w:cs="Calibri"/>
        </w:rPr>
        <w:t>retention measures</w:t>
      </w:r>
      <w:r>
        <w:rPr>
          <w:rFonts w:cs="Calibri"/>
        </w:rPr>
        <w:t xml:space="preserve"> </w:t>
      </w:r>
      <w:r w:rsidR="00CA3113">
        <w:rPr>
          <w:rFonts w:cs="Calibri"/>
        </w:rPr>
        <w:t>at Trinity. In some cases, it may be said that services augment the abilities of individual students, without improving overall retention. It is the aim of ASC to support and uplift individual students while also contributing to retention. Specific measures are identified for each unit below.</w:t>
      </w:r>
    </w:p>
    <w:p w:rsidR="00CA3113" w:rsidRDefault="00CA3113" w:rsidP="00776A26">
      <w:pPr>
        <w:autoSpaceDE w:val="0"/>
        <w:autoSpaceDN w:val="0"/>
        <w:adjustRightInd w:val="0"/>
        <w:spacing w:after="0" w:line="240" w:lineRule="auto"/>
        <w:rPr>
          <w:rFonts w:cs="Calibri"/>
        </w:rPr>
      </w:pPr>
    </w:p>
    <w:p w:rsidR="00776A26" w:rsidRDefault="00776A26" w:rsidP="00776A26">
      <w:pPr>
        <w:autoSpaceDE w:val="0"/>
        <w:autoSpaceDN w:val="0"/>
        <w:adjustRightInd w:val="0"/>
        <w:spacing w:after="0" w:line="240" w:lineRule="auto"/>
        <w:rPr>
          <w:rFonts w:cs="Calibri"/>
          <w:b/>
        </w:rPr>
      </w:pPr>
    </w:p>
    <w:p w:rsidR="00776A26" w:rsidRDefault="00776A26" w:rsidP="00776A26">
      <w:pPr>
        <w:autoSpaceDE w:val="0"/>
        <w:autoSpaceDN w:val="0"/>
        <w:adjustRightInd w:val="0"/>
        <w:spacing w:after="0" w:line="240" w:lineRule="auto"/>
        <w:rPr>
          <w:rFonts w:cs="Calibri"/>
          <w:b/>
        </w:rPr>
      </w:pPr>
    </w:p>
    <w:p w:rsidR="00776A26" w:rsidRDefault="00776A26" w:rsidP="00776A26">
      <w:pPr>
        <w:autoSpaceDE w:val="0"/>
        <w:autoSpaceDN w:val="0"/>
        <w:adjustRightInd w:val="0"/>
        <w:spacing w:after="0" w:line="240" w:lineRule="auto"/>
        <w:rPr>
          <w:rFonts w:cs="Calibri"/>
          <w:b/>
        </w:rPr>
      </w:pPr>
      <w:r>
        <w:rPr>
          <w:rFonts w:cs="Calibri"/>
          <w:b/>
        </w:rPr>
        <w:t>Academic Support</w:t>
      </w:r>
    </w:p>
    <w:p w:rsidR="00776A26" w:rsidRDefault="00776A26" w:rsidP="00776A26">
      <w:pPr>
        <w:autoSpaceDE w:val="0"/>
        <w:autoSpaceDN w:val="0"/>
        <w:adjustRightInd w:val="0"/>
        <w:spacing w:after="0" w:line="240" w:lineRule="auto"/>
        <w:rPr>
          <w:rFonts w:cs="Calibri"/>
          <w:b/>
        </w:rPr>
      </w:pPr>
    </w:p>
    <w:p w:rsidR="00CF0779" w:rsidRDefault="007F73DD" w:rsidP="007F73DD">
      <w:pPr>
        <w:autoSpaceDE w:val="0"/>
        <w:autoSpaceDN w:val="0"/>
        <w:adjustRightInd w:val="0"/>
        <w:spacing w:after="0" w:line="240" w:lineRule="auto"/>
        <w:rPr>
          <w:rFonts w:cs="Calibri"/>
        </w:rPr>
      </w:pPr>
      <w:r>
        <w:rPr>
          <w:rFonts w:cs="Calibri"/>
        </w:rPr>
        <w:t>The focus of the support programs is to assist students who are having academic difficulty. Academic difficulty may include students placed on academic probation/watch/warning, who failed to meet satisfactory academic progress (SAP), or who were referred for assistance. Some of these students currently attend Academic Services Seminars for information on improving their academic skills. These students have an opportunity to express their comments at the end of each session by completing the program survey. However, we need to examine</w:t>
      </w:r>
      <w:r w:rsidR="00E614EF">
        <w:rPr>
          <w:rFonts w:cs="Calibri"/>
        </w:rPr>
        <w:t xml:space="preserve"> if ASC </w:t>
      </w:r>
      <w:r w:rsidR="00CF0779">
        <w:rPr>
          <w:rFonts w:cs="Calibri"/>
        </w:rPr>
        <w:t xml:space="preserve">has an impact on student retention. </w:t>
      </w:r>
    </w:p>
    <w:p w:rsidR="00CF0779" w:rsidRDefault="00CF0779" w:rsidP="007F73DD">
      <w:pPr>
        <w:autoSpaceDE w:val="0"/>
        <w:autoSpaceDN w:val="0"/>
        <w:adjustRightInd w:val="0"/>
        <w:spacing w:after="0" w:line="240" w:lineRule="auto"/>
        <w:rPr>
          <w:rFonts w:cs="Calibri"/>
        </w:rPr>
      </w:pPr>
    </w:p>
    <w:p w:rsidR="007F73DD" w:rsidRDefault="00776A26" w:rsidP="007F73DD">
      <w:pPr>
        <w:autoSpaceDE w:val="0"/>
        <w:autoSpaceDN w:val="0"/>
        <w:adjustRightInd w:val="0"/>
        <w:spacing w:after="0" w:line="240" w:lineRule="auto"/>
        <w:rPr>
          <w:rFonts w:cs="Calibri"/>
        </w:rPr>
      </w:pPr>
      <w:r w:rsidRPr="00776A26">
        <w:rPr>
          <w:rFonts w:cs="Calibri"/>
        </w:rPr>
        <w:t xml:space="preserve">In order to </w:t>
      </w:r>
      <w:r>
        <w:rPr>
          <w:rFonts w:cs="Calibri"/>
        </w:rPr>
        <w:t xml:space="preserve">better examine the services provided to students on academic </w:t>
      </w:r>
      <w:r w:rsidR="00CA3113">
        <w:rPr>
          <w:rFonts w:cs="Calibri"/>
        </w:rPr>
        <w:t xml:space="preserve">probation, new research will examine the progress of these students. The idea is to track the academic progress of a select group of students to determine if the student increased her GPA and continues to pursue a degree. Further, these select students’ records will be examined to see if they continue to have challenges and if so in what areas (courses).  </w:t>
      </w:r>
    </w:p>
    <w:p w:rsidR="007F73DD" w:rsidRDefault="007F73DD" w:rsidP="007F73DD">
      <w:pPr>
        <w:autoSpaceDE w:val="0"/>
        <w:autoSpaceDN w:val="0"/>
        <w:adjustRightInd w:val="0"/>
        <w:spacing w:after="0" w:line="240" w:lineRule="auto"/>
        <w:rPr>
          <w:rFonts w:cs="Calibri"/>
        </w:rPr>
      </w:pPr>
    </w:p>
    <w:p w:rsidR="007F73DD" w:rsidRDefault="007F73DD" w:rsidP="007F73DD">
      <w:pPr>
        <w:autoSpaceDE w:val="0"/>
        <w:autoSpaceDN w:val="0"/>
        <w:adjustRightInd w:val="0"/>
        <w:spacing w:after="0" w:line="240" w:lineRule="auto"/>
        <w:rPr>
          <w:rFonts w:cs="Calibri"/>
        </w:rPr>
      </w:pPr>
    </w:p>
    <w:p w:rsidR="007F73DD" w:rsidRDefault="007F73DD" w:rsidP="007F73DD">
      <w:pPr>
        <w:autoSpaceDE w:val="0"/>
        <w:autoSpaceDN w:val="0"/>
        <w:adjustRightInd w:val="0"/>
        <w:spacing w:after="0" w:line="240" w:lineRule="auto"/>
        <w:rPr>
          <w:rFonts w:cs="Calibri"/>
          <w:b/>
        </w:rPr>
      </w:pPr>
      <w:r>
        <w:rPr>
          <w:rFonts w:cs="Calibri"/>
          <w:b/>
        </w:rPr>
        <w:t>Disability Student Services</w:t>
      </w:r>
    </w:p>
    <w:p w:rsidR="007F73DD" w:rsidRDefault="007F73DD" w:rsidP="007F73DD">
      <w:pPr>
        <w:autoSpaceDE w:val="0"/>
        <w:autoSpaceDN w:val="0"/>
        <w:adjustRightInd w:val="0"/>
        <w:spacing w:after="0" w:line="240" w:lineRule="auto"/>
        <w:rPr>
          <w:rFonts w:cs="Calibri"/>
          <w:b/>
        </w:rPr>
      </w:pPr>
    </w:p>
    <w:p w:rsidR="007F73DD" w:rsidRPr="007F73DD" w:rsidRDefault="00CF0779" w:rsidP="007F73DD">
      <w:pPr>
        <w:autoSpaceDE w:val="0"/>
        <w:autoSpaceDN w:val="0"/>
        <w:adjustRightInd w:val="0"/>
        <w:spacing w:after="0" w:line="240" w:lineRule="auto"/>
        <w:rPr>
          <w:rFonts w:cs="Calibri"/>
        </w:rPr>
      </w:pPr>
      <w:r>
        <w:rPr>
          <w:rFonts w:cs="Calibri"/>
        </w:rPr>
        <w:t xml:space="preserve">The focus of DSS is to ensure equal access to University programs and services for students registered with the office. Evidence of this can be measured by surveying participants. The second goal of DSS is to promote campus-wide awareness of issues and concerns that impact students with disabilities at Trinity. In order to assess whether the staff has addressed this goal, the Director </w:t>
      </w:r>
    </w:p>
    <w:p w:rsidR="007F73DD" w:rsidRDefault="007F73DD" w:rsidP="007F73DD">
      <w:pPr>
        <w:autoSpaceDE w:val="0"/>
        <w:autoSpaceDN w:val="0"/>
        <w:adjustRightInd w:val="0"/>
        <w:spacing w:after="0" w:line="240" w:lineRule="auto"/>
        <w:rPr>
          <w:rFonts w:cs="Calibri"/>
          <w:b/>
        </w:rPr>
      </w:pPr>
    </w:p>
    <w:p w:rsidR="007F73DD" w:rsidRPr="007F73DD" w:rsidRDefault="007F73DD" w:rsidP="007F73DD">
      <w:pPr>
        <w:autoSpaceDE w:val="0"/>
        <w:autoSpaceDN w:val="0"/>
        <w:adjustRightInd w:val="0"/>
        <w:spacing w:after="0" w:line="240" w:lineRule="auto"/>
        <w:rPr>
          <w:rFonts w:cs="Calibri"/>
          <w:b/>
        </w:rPr>
      </w:pPr>
      <w:r w:rsidRPr="007F73DD">
        <w:rPr>
          <w:rFonts w:cs="Calibri"/>
          <w:b/>
        </w:rPr>
        <w:t>Writing and Math/Tutoring Center</w:t>
      </w:r>
    </w:p>
    <w:p w:rsidR="007F73DD" w:rsidRDefault="007F73DD" w:rsidP="007F73DD">
      <w:pPr>
        <w:autoSpaceDE w:val="0"/>
        <w:autoSpaceDN w:val="0"/>
        <w:adjustRightInd w:val="0"/>
        <w:spacing w:after="0" w:line="240" w:lineRule="auto"/>
        <w:rPr>
          <w:rFonts w:cs="Calibri"/>
        </w:rPr>
      </w:pPr>
    </w:p>
    <w:p w:rsidR="007F73DD" w:rsidRPr="00776A26" w:rsidRDefault="007F73DD" w:rsidP="007F73DD">
      <w:pPr>
        <w:autoSpaceDE w:val="0"/>
        <w:autoSpaceDN w:val="0"/>
        <w:adjustRightInd w:val="0"/>
        <w:spacing w:after="0" w:line="240" w:lineRule="auto"/>
        <w:rPr>
          <w:rFonts w:cs="Calibri"/>
        </w:rPr>
      </w:pPr>
      <w:r>
        <w:rPr>
          <w:rFonts w:cs="Calibri"/>
        </w:rPr>
        <w:t xml:space="preserve">In order to study the impact of support programs through the Writing and Math (Tutoring) Centers, students will be asked to complete a survey. The survey will ask about students’ perceived understanding and success in the course and the impact the role of the services received had on their understanding and learning. At the end of each session, students will be asked to complete a survey. </w:t>
      </w:r>
    </w:p>
    <w:p w:rsidR="00776A26" w:rsidRPr="00776A26" w:rsidRDefault="00776A26" w:rsidP="00776A26">
      <w:pPr>
        <w:autoSpaceDE w:val="0"/>
        <w:autoSpaceDN w:val="0"/>
        <w:adjustRightInd w:val="0"/>
        <w:spacing w:after="0" w:line="240" w:lineRule="auto"/>
        <w:rPr>
          <w:rFonts w:cs="Calibri"/>
        </w:rPr>
      </w:pPr>
    </w:p>
    <w:sectPr w:rsidR="00776A26" w:rsidRPr="00776A26" w:rsidSect="000423D9">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EE" w:rsidRDefault="008C7BEE" w:rsidP="00D66FC9">
      <w:pPr>
        <w:spacing w:after="0" w:line="240" w:lineRule="auto"/>
      </w:pPr>
      <w:r>
        <w:separator/>
      </w:r>
    </w:p>
  </w:endnote>
  <w:endnote w:type="continuationSeparator" w:id="0">
    <w:p w:rsidR="008C7BEE" w:rsidRDefault="008C7BEE" w:rsidP="00D6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48521"/>
      <w:docPartObj>
        <w:docPartGallery w:val="Page Numbers (Bottom of Page)"/>
        <w:docPartUnique/>
      </w:docPartObj>
    </w:sdtPr>
    <w:sdtContent>
      <w:p w:rsidR="008C7BEE" w:rsidRDefault="008C7BEE">
        <w:pPr>
          <w:pStyle w:val="Footer"/>
          <w:jc w:val="right"/>
        </w:pPr>
        <w:r>
          <w:fldChar w:fldCharType="begin"/>
        </w:r>
        <w:r>
          <w:instrText xml:space="preserve"> PAGE   \* MERGEFORMAT </w:instrText>
        </w:r>
        <w:r>
          <w:fldChar w:fldCharType="separate"/>
        </w:r>
        <w:r w:rsidR="0085399C">
          <w:rPr>
            <w:noProof/>
          </w:rPr>
          <w:t>8</w:t>
        </w:r>
        <w:r>
          <w:rPr>
            <w:noProof/>
          </w:rPr>
          <w:fldChar w:fldCharType="end"/>
        </w:r>
      </w:p>
    </w:sdtContent>
  </w:sdt>
  <w:p w:rsidR="008C7BEE" w:rsidRDefault="008C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EE" w:rsidRDefault="008C7BEE" w:rsidP="00D66FC9">
      <w:pPr>
        <w:spacing w:after="0" w:line="240" w:lineRule="auto"/>
      </w:pPr>
      <w:r>
        <w:separator/>
      </w:r>
    </w:p>
  </w:footnote>
  <w:footnote w:type="continuationSeparator" w:id="0">
    <w:p w:rsidR="008C7BEE" w:rsidRDefault="008C7BEE" w:rsidP="00D66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188"/>
    <w:multiLevelType w:val="hybridMultilevel"/>
    <w:tmpl w:val="209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067CA"/>
    <w:multiLevelType w:val="hybridMultilevel"/>
    <w:tmpl w:val="D960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E5E9B"/>
    <w:multiLevelType w:val="hybridMultilevel"/>
    <w:tmpl w:val="9E7A3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92083F"/>
    <w:multiLevelType w:val="hybridMultilevel"/>
    <w:tmpl w:val="F0D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B4D57"/>
    <w:multiLevelType w:val="hybridMultilevel"/>
    <w:tmpl w:val="779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E1773"/>
    <w:multiLevelType w:val="hybridMultilevel"/>
    <w:tmpl w:val="CA0821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12652A"/>
    <w:multiLevelType w:val="hybridMultilevel"/>
    <w:tmpl w:val="90E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44CA7"/>
    <w:multiLevelType w:val="hybridMultilevel"/>
    <w:tmpl w:val="BD1C6D90"/>
    <w:lvl w:ilvl="0" w:tplc="0409000B">
      <w:start w:val="2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D0C79"/>
    <w:multiLevelType w:val="hybridMultilevel"/>
    <w:tmpl w:val="DA04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04A12"/>
    <w:multiLevelType w:val="hybridMultilevel"/>
    <w:tmpl w:val="C826CD7C"/>
    <w:lvl w:ilvl="0" w:tplc="34DEAB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17E7D"/>
    <w:multiLevelType w:val="hybridMultilevel"/>
    <w:tmpl w:val="B638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31411"/>
    <w:multiLevelType w:val="hybridMultilevel"/>
    <w:tmpl w:val="2412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E0851"/>
    <w:multiLevelType w:val="hybridMultilevel"/>
    <w:tmpl w:val="23A863C6"/>
    <w:lvl w:ilvl="0" w:tplc="41D88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140865"/>
    <w:multiLevelType w:val="hybridMultilevel"/>
    <w:tmpl w:val="919A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94CDE"/>
    <w:multiLevelType w:val="hybridMultilevel"/>
    <w:tmpl w:val="BF3C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D62E8"/>
    <w:multiLevelType w:val="hybridMultilevel"/>
    <w:tmpl w:val="7566521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F932E78"/>
    <w:multiLevelType w:val="hybridMultilevel"/>
    <w:tmpl w:val="8578B126"/>
    <w:lvl w:ilvl="0" w:tplc="41D88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147B19"/>
    <w:multiLevelType w:val="hybridMultilevel"/>
    <w:tmpl w:val="662894E2"/>
    <w:lvl w:ilvl="0" w:tplc="34DEAB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12187"/>
    <w:multiLevelType w:val="hybridMultilevel"/>
    <w:tmpl w:val="6D5A7488"/>
    <w:lvl w:ilvl="0" w:tplc="908E2164">
      <w:start w:val="20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BBF2996"/>
    <w:multiLevelType w:val="hybridMultilevel"/>
    <w:tmpl w:val="32F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5"/>
  </w:num>
  <w:num w:numId="6">
    <w:abstractNumId w:val="0"/>
  </w:num>
  <w:num w:numId="7">
    <w:abstractNumId w:val="2"/>
  </w:num>
  <w:num w:numId="8">
    <w:abstractNumId w:val="5"/>
  </w:num>
  <w:num w:numId="9">
    <w:abstractNumId w:val="19"/>
  </w:num>
  <w:num w:numId="10">
    <w:abstractNumId w:val="3"/>
  </w:num>
  <w:num w:numId="11">
    <w:abstractNumId w:val="8"/>
  </w:num>
  <w:num w:numId="12">
    <w:abstractNumId w:val="1"/>
  </w:num>
  <w:num w:numId="13">
    <w:abstractNumId w:val="13"/>
  </w:num>
  <w:num w:numId="14">
    <w:abstractNumId w:val="17"/>
  </w:num>
  <w:num w:numId="15">
    <w:abstractNumId w:val="9"/>
  </w:num>
  <w:num w:numId="16">
    <w:abstractNumId w:val="4"/>
  </w:num>
  <w:num w:numId="17">
    <w:abstractNumId w:val="11"/>
  </w:num>
  <w:num w:numId="18">
    <w:abstractNumId w:val="6"/>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C6"/>
    <w:rsid w:val="0000094D"/>
    <w:rsid w:val="00021346"/>
    <w:rsid w:val="000213E2"/>
    <w:rsid w:val="00021874"/>
    <w:rsid w:val="0002408F"/>
    <w:rsid w:val="000423D9"/>
    <w:rsid w:val="000525DA"/>
    <w:rsid w:val="00066DCA"/>
    <w:rsid w:val="00073551"/>
    <w:rsid w:val="00074BB8"/>
    <w:rsid w:val="0008724C"/>
    <w:rsid w:val="00087BAF"/>
    <w:rsid w:val="000931D9"/>
    <w:rsid w:val="000970DC"/>
    <w:rsid w:val="000D1298"/>
    <w:rsid w:val="000D54F6"/>
    <w:rsid w:val="001022CF"/>
    <w:rsid w:val="00105885"/>
    <w:rsid w:val="00107E39"/>
    <w:rsid w:val="0011269D"/>
    <w:rsid w:val="001157DD"/>
    <w:rsid w:val="001204E1"/>
    <w:rsid w:val="001243EA"/>
    <w:rsid w:val="001303E8"/>
    <w:rsid w:val="001310DF"/>
    <w:rsid w:val="001358DB"/>
    <w:rsid w:val="00151B07"/>
    <w:rsid w:val="001536FD"/>
    <w:rsid w:val="001540FC"/>
    <w:rsid w:val="00157A66"/>
    <w:rsid w:val="00166785"/>
    <w:rsid w:val="00176D10"/>
    <w:rsid w:val="00176DB4"/>
    <w:rsid w:val="00177AE8"/>
    <w:rsid w:val="0019216C"/>
    <w:rsid w:val="001927AF"/>
    <w:rsid w:val="001B3203"/>
    <w:rsid w:val="001C79B7"/>
    <w:rsid w:val="001D585D"/>
    <w:rsid w:val="00213E9E"/>
    <w:rsid w:val="00226100"/>
    <w:rsid w:val="002261AA"/>
    <w:rsid w:val="00234434"/>
    <w:rsid w:val="00236DB3"/>
    <w:rsid w:val="00236EB1"/>
    <w:rsid w:val="00257E57"/>
    <w:rsid w:val="00261719"/>
    <w:rsid w:val="00262A4B"/>
    <w:rsid w:val="002636AF"/>
    <w:rsid w:val="0027362D"/>
    <w:rsid w:val="00283BC6"/>
    <w:rsid w:val="00283CC7"/>
    <w:rsid w:val="00290129"/>
    <w:rsid w:val="002912AB"/>
    <w:rsid w:val="00291FE5"/>
    <w:rsid w:val="0029511E"/>
    <w:rsid w:val="002C0122"/>
    <w:rsid w:val="002C413B"/>
    <w:rsid w:val="002D2E6E"/>
    <w:rsid w:val="002F32EC"/>
    <w:rsid w:val="003033DD"/>
    <w:rsid w:val="0031307D"/>
    <w:rsid w:val="0033502A"/>
    <w:rsid w:val="00341A8E"/>
    <w:rsid w:val="00365D6A"/>
    <w:rsid w:val="00375599"/>
    <w:rsid w:val="0038014C"/>
    <w:rsid w:val="00382424"/>
    <w:rsid w:val="00385263"/>
    <w:rsid w:val="00391A5C"/>
    <w:rsid w:val="00396E5C"/>
    <w:rsid w:val="003A3ADB"/>
    <w:rsid w:val="003A5815"/>
    <w:rsid w:val="003B6BFE"/>
    <w:rsid w:val="003C2B36"/>
    <w:rsid w:val="003C4631"/>
    <w:rsid w:val="004005E1"/>
    <w:rsid w:val="00406B6A"/>
    <w:rsid w:val="00412C93"/>
    <w:rsid w:val="00442273"/>
    <w:rsid w:val="00443447"/>
    <w:rsid w:val="00444811"/>
    <w:rsid w:val="00451DC1"/>
    <w:rsid w:val="00467CA5"/>
    <w:rsid w:val="004779A8"/>
    <w:rsid w:val="00477B7A"/>
    <w:rsid w:val="00493735"/>
    <w:rsid w:val="00494A92"/>
    <w:rsid w:val="00495BF2"/>
    <w:rsid w:val="004B012B"/>
    <w:rsid w:val="004B30D4"/>
    <w:rsid w:val="004B578C"/>
    <w:rsid w:val="004C285C"/>
    <w:rsid w:val="004E2287"/>
    <w:rsid w:val="004E45CD"/>
    <w:rsid w:val="005027A0"/>
    <w:rsid w:val="00513131"/>
    <w:rsid w:val="0052780D"/>
    <w:rsid w:val="0054365A"/>
    <w:rsid w:val="005507E6"/>
    <w:rsid w:val="005552E9"/>
    <w:rsid w:val="00556278"/>
    <w:rsid w:val="0057001F"/>
    <w:rsid w:val="005731D2"/>
    <w:rsid w:val="005803B9"/>
    <w:rsid w:val="005867DA"/>
    <w:rsid w:val="00595390"/>
    <w:rsid w:val="005B701E"/>
    <w:rsid w:val="005C17DB"/>
    <w:rsid w:val="005C2B01"/>
    <w:rsid w:val="005C4EF8"/>
    <w:rsid w:val="005C718E"/>
    <w:rsid w:val="005F07C8"/>
    <w:rsid w:val="00601C0C"/>
    <w:rsid w:val="00603138"/>
    <w:rsid w:val="006061B6"/>
    <w:rsid w:val="00611F54"/>
    <w:rsid w:val="006137FE"/>
    <w:rsid w:val="006202B5"/>
    <w:rsid w:val="00620CA7"/>
    <w:rsid w:val="00623CBE"/>
    <w:rsid w:val="00641FDA"/>
    <w:rsid w:val="0064244D"/>
    <w:rsid w:val="00644C67"/>
    <w:rsid w:val="0065108F"/>
    <w:rsid w:val="00657A0C"/>
    <w:rsid w:val="00671C88"/>
    <w:rsid w:val="006777EC"/>
    <w:rsid w:val="006801B6"/>
    <w:rsid w:val="006814F8"/>
    <w:rsid w:val="006918C2"/>
    <w:rsid w:val="0069474D"/>
    <w:rsid w:val="006A41D0"/>
    <w:rsid w:val="006A6B08"/>
    <w:rsid w:val="006C6750"/>
    <w:rsid w:val="006D33D2"/>
    <w:rsid w:val="006D5306"/>
    <w:rsid w:val="006D6C12"/>
    <w:rsid w:val="006E4CEA"/>
    <w:rsid w:val="006E710A"/>
    <w:rsid w:val="00700A2D"/>
    <w:rsid w:val="00721D4C"/>
    <w:rsid w:val="0073187A"/>
    <w:rsid w:val="007324F7"/>
    <w:rsid w:val="007452CB"/>
    <w:rsid w:val="0075467D"/>
    <w:rsid w:val="00776A26"/>
    <w:rsid w:val="007A2403"/>
    <w:rsid w:val="007A2755"/>
    <w:rsid w:val="007A2CC3"/>
    <w:rsid w:val="007A7077"/>
    <w:rsid w:val="007B2405"/>
    <w:rsid w:val="007B7624"/>
    <w:rsid w:val="007E2BAC"/>
    <w:rsid w:val="007F36D3"/>
    <w:rsid w:val="007F5151"/>
    <w:rsid w:val="007F73DD"/>
    <w:rsid w:val="008030B8"/>
    <w:rsid w:val="00807B1A"/>
    <w:rsid w:val="008133B2"/>
    <w:rsid w:val="008157C6"/>
    <w:rsid w:val="00816E9F"/>
    <w:rsid w:val="00816FCD"/>
    <w:rsid w:val="00817663"/>
    <w:rsid w:val="008222E6"/>
    <w:rsid w:val="00824FB3"/>
    <w:rsid w:val="008263DA"/>
    <w:rsid w:val="00840851"/>
    <w:rsid w:val="008427A9"/>
    <w:rsid w:val="0085399C"/>
    <w:rsid w:val="00873F2B"/>
    <w:rsid w:val="00881C4F"/>
    <w:rsid w:val="0089394B"/>
    <w:rsid w:val="00895200"/>
    <w:rsid w:val="008A3D03"/>
    <w:rsid w:val="008B34BA"/>
    <w:rsid w:val="008C37B2"/>
    <w:rsid w:val="008C6EDC"/>
    <w:rsid w:val="008C7BEE"/>
    <w:rsid w:val="008D6FD7"/>
    <w:rsid w:val="008E0C3B"/>
    <w:rsid w:val="008E4659"/>
    <w:rsid w:val="008F11CE"/>
    <w:rsid w:val="009024C6"/>
    <w:rsid w:val="009041ED"/>
    <w:rsid w:val="00907AE8"/>
    <w:rsid w:val="00917C36"/>
    <w:rsid w:val="0092423E"/>
    <w:rsid w:val="00925805"/>
    <w:rsid w:val="00925FBC"/>
    <w:rsid w:val="00933EF6"/>
    <w:rsid w:val="0093796E"/>
    <w:rsid w:val="00945F80"/>
    <w:rsid w:val="0094634E"/>
    <w:rsid w:val="00953909"/>
    <w:rsid w:val="009548EC"/>
    <w:rsid w:val="0096028F"/>
    <w:rsid w:val="0096142D"/>
    <w:rsid w:val="009811EB"/>
    <w:rsid w:val="009963B1"/>
    <w:rsid w:val="00996F51"/>
    <w:rsid w:val="009A6CEB"/>
    <w:rsid w:val="009D0071"/>
    <w:rsid w:val="009D2A3C"/>
    <w:rsid w:val="009E6913"/>
    <w:rsid w:val="009E69D6"/>
    <w:rsid w:val="009F27EA"/>
    <w:rsid w:val="00A05FAA"/>
    <w:rsid w:val="00A17D52"/>
    <w:rsid w:val="00A22B02"/>
    <w:rsid w:val="00A53BE0"/>
    <w:rsid w:val="00A7106A"/>
    <w:rsid w:val="00A74C97"/>
    <w:rsid w:val="00A87448"/>
    <w:rsid w:val="00A906F8"/>
    <w:rsid w:val="00AB07C4"/>
    <w:rsid w:val="00AB5EC3"/>
    <w:rsid w:val="00AC62A4"/>
    <w:rsid w:val="00AC6E85"/>
    <w:rsid w:val="00AC7B28"/>
    <w:rsid w:val="00AC7D68"/>
    <w:rsid w:val="00AD78BC"/>
    <w:rsid w:val="00AE208D"/>
    <w:rsid w:val="00AE22C6"/>
    <w:rsid w:val="00AE30C4"/>
    <w:rsid w:val="00AF043D"/>
    <w:rsid w:val="00AF0AA5"/>
    <w:rsid w:val="00AF6401"/>
    <w:rsid w:val="00B000F7"/>
    <w:rsid w:val="00B00E00"/>
    <w:rsid w:val="00B120D0"/>
    <w:rsid w:val="00B2109F"/>
    <w:rsid w:val="00B21480"/>
    <w:rsid w:val="00B229E1"/>
    <w:rsid w:val="00B24F39"/>
    <w:rsid w:val="00B36F88"/>
    <w:rsid w:val="00B42330"/>
    <w:rsid w:val="00B43D5A"/>
    <w:rsid w:val="00B5335D"/>
    <w:rsid w:val="00B55F37"/>
    <w:rsid w:val="00B61DF9"/>
    <w:rsid w:val="00B663E6"/>
    <w:rsid w:val="00BC74EC"/>
    <w:rsid w:val="00BD7430"/>
    <w:rsid w:val="00BE053E"/>
    <w:rsid w:val="00BE1361"/>
    <w:rsid w:val="00BF48D5"/>
    <w:rsid w:val="00C014F2"/>
    <w:rsid w:val="00C01597"/>
    <w:rsid w:val="00C03685"/>
    <w:rsid w:val="00C1416C"/>
    <w:rsid w:val="00C14E23"/>
    <w:rsid w:val="00C150D8"/>
    <w:rsid w:val="00C166D7"/>
    <w:rsid w:val="00C21039"/>
    <w:rsid w:val="00C36942"/>
    <w:rsid w:val="00C554D0"/>
    <w:rsid w:val="00C65AAB"/>
    <w:rsid w:val="00C804F2"/>
    <w:rsid w:val="00CA13FD"/>
    <w:rsid w:val="00CA1BD3"/>
    <w:rsid w:val="00CA3113"/>
    <w:rsid w:val="00CA580E"/>
    <w:rsid w:val="00CC350E"/>
    <w:rsid w:val="00CC5317"/>
    <w:rsid w:val="00CD20B9"/>
    <w:rsid w:val="00CD290E"/>
    <w:rsid w:val="00CD4720"/>
    <w:rsid w:val="00CF0779"/>
    <w:rsid w:val="00CF62C9"/>
    <w:rsid w:val="00D2012D"/>
    <w:rsid w:val="00D27B46"/>
    <w:rsid w:val="00D27E7C"/>
    <w:rsid w:val="00D27EC0"/>
    <w:rsid w:val="00D305B0"/>
    <w:rsid w:val="00D66FC9"/>
    <w:rsid w:val="00D72209"/>
    <w:rsid w:val="00D72E31"/>
    <w:rsid w:val="00D8337D"/>
    <w:rsid w:val="00D90182"/>
    <w:rsid w:val="00DA7671"/>
    <w:rsid w:val="00DC0AAC"/>
    <w:rsid w:val="00DC6CEE"/>
    <w:rsid w:val="00DD1A5E"/>
    <w:rsid w:val="00DD4E36"/>
    <w:rsid w:val="00DE6284"/>
    <w:rsid w:val="00DE77D0"/>
    <w:rsid w:val="00DF246A"/>
    <w:rsid w:val="00DF441E"/>
    <w:rsid w:val="00DF4B1E"/>
    <w:rsid w:val="00E02102"/>
    <w:rsid w:val="00E05052"/>
    <w:rsid w:val="00E06420"/>
    <w:rsid w:val="00E1395D"/>
    <w:rsid w:val="00E20209"/>
    <w:rsid w:val="00E21D00"/>
    <w:rsid w:val="00E35311"/>
    <w:rsid w:val="00E40F41"/>
    <w:rsid w:val="00E452F8"/>
    <w:rsid w:val="00E57D5A"/>
    <w:rsid w:val="00E614EF"/>
    <w:rsid w:val="00E6362F"/>
    <w:rsid w:val="00E6409C"/>
    <w:rsid w:val="00E8201C"/>
    <w:rsid w:val="00E9349E"/>
    <w:rsid w:val="00E93AAB"/>
    <w:rsid w:val="00E97807"/>
    <w:rsid w:val="00EA6F09"/>
    <w:rsid w:val="00EA7D27"/>
    <w:rsid w:val="00EB7201"/>
    <w:rsid w:val="00EC0A2A"/>
    <w:rsid w:val="00EE3901"/>
    <w:rsid w:val="00EF2AAD"/>
    <w:rsid w:val="00F025DA"/>
    <w:rsid w:val="00F07382"/>
    <w:rsid w:val="00F17F75"/>
    <w:rsid w:val="00F212F8"/>
    <w:rsid w:val="00F24AE7"/>
    <w:rsid w:val="00F311A4"/>
    <w:rsid w:val="00F434AE"/>
    <w:rsid w:val="00F579CC"/>
    <w:rsid w:val="00F608BC"/>
    <w:rsid w:val="00F62F07"/>
    <w:rsid w:val="00F6366B"/>
    <w:rsid w:val="00F63A0A"/>
    <w:rsid w:val="00F71944"/>
    <w:rsid w:val="00F75757"/>
    <w:rsid w:val="00F773C7"/>
    <w:rsid w:val="00F8524A"/>
    <w:rsid w:val="00F87718"/>
    <w:rsid w:val="00F96705"/>
    <w:rsid w:val="00FA28E7"/>
    <w:rsid w:val="00FA4B85"/>
    <w:rsid w:val="00FB547B"/>
    <w:rsid w:val="00FC078F"/>
    <w:rsid w:val="00FC0C0A"/>
    <w:rsid w:val="00FC4C74"/>
    <w:rsid w:val="00FC677D"/>
    <w:rsid w:val="00FD4402"/>
    <w:rsid w:val="00FE0F73"/>
    <w:rsid w:val="00FE3AC7"/>
    <w:rsid w:val="00FF04C6"/>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8157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157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2424"/>
    <w:pPr>
      <w:ind w:left="720"/>
      <w:contextualSpacing/>
    </w:pPr>
  </w:style>
  <w:style w:type="paragraph" w:styleId="BalloonText">
    <w:name w:val="Balloon Text"/>
    <w:basedOn w:val="Normal"/>
    <w:link w:val="BalloonTextChar"/>
    <w:uiPriority w:val="99"/>
    <w:semiHidden/>
    <w:unhideWhenUsed/>
    <w:rsid w:val="00E0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52"/>
    <w:rPr>
      <w:rFonts w:ascii="Tahoma" w:hAnsi="Tahoma" w:cs="Tahoma"/>
      <w:sz w:val="16"/>
      <w:szCs w:val="16"/>
    </w:rPr>
  </w:style>
  <w:style w:type="paragraph" w:styleId="NoSpacing">
    <w:name w:val="No Spacing"/>
    <w:uiPriority w:val="1"/>
    <w:qFormat/>
    <w:rsid w:val="005C17DB"/>
    <w:pPr>
      <w:spacing w:after="0" w:line="240" w:lineRule="auto"/>
    </w:pPr>
  </w:style>
  <w:style w:type="table" w:styleId="LightShading-Accent4">
    <w:name w:val="Light Shading Accent 4"/>
    <w:basedOn w:val="TableNormal"/>
    <w:uiPriority w:val="60"/>
    <w:rsid w:val="005C17D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5C17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641F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443447"/>
    <w:pPr>
      <w:spacing w:after="0" w:line="240" w:lineRule="auto"/>
    </w:pPr>
    <w:rPr>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semiHidden/>
    <w:unhideWhenUsed/>
    <w:rsid w:val="00D66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6FC9"/>
  </w:style>
  <w:style w:type="paragraph" w:styleId="Footer">
    <w:name w:val="footer"/>
    <w:basedOn w:val="Normal"/>
    <w:link w:val="FooterChar"/>
    <w:uiPriority w:val="99"/>
    <w:unhideWhenUsed/>
    <w:rsid w:val="00D6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C9"/>
  </w:style>
  <w:style w:type="table" w:customStyle="1" w:styleId="LightShading2">
    <w:name w:val="Light Shading2"/>
    <w:basedOn w:val="TableNormal"/>
    <w:uiPriority w:val="60"/>
    <w:rsid w:val="006E4C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262A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176D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24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8157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157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2424"/>
    <w:pPr>
      <w:ind w:left="720"/>
      <w:contextualSpacing/>
    </w:pPr>
  </w:style>
  <w:style w:type="paragraph" w:styleId="BalloonText">
    <w:name w:val="Balloon Text"/>
    <w:basedOn w:val="Normal"/>
    <w:link w:val="BalloonTextChar"/>
    <w:uiPriority w:val="99"/>
    <w:semiHidden/>
    <w:unhideWhenUsed/>
    <w:rsid w:val="00E0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52"/>
    <w:rPr>
      <w:rFonts w:ascii="Tahoma" w:hAnsi="Tahoma" w:cs="Tahoma"/>
      <w:sz w:val="16"/>
      <w:szCs w:val="16"/>
    </w:rPr>
  </w:style>
  <w:style w:type="paragraph" w:styleId="NoSpacing">
    <w:name w:val="No Spacing"/>
    <w:uiPriority w:val="1"/>
    <w:qFormat/>
    <w:rsid w:val="005C17DB"/>
    <w:pPr>
      <w:spacing w:after="0" w:line="240" w:lineRule="auto"/>
    </w:pPr>
  </w:style>
  <w:style w:type="table" w:styleId="LightShading-Accent4">
    <w:name w:val="Light Shading Accent 4"/>
    <w:basedOn w:val="TableNormal"/>
    <w:uiPriority w:val="60"/>
    <w:rsid w:val="005C17D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5C17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641F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443447"/>
    <w:pPr>
      <w:spacing w:after="0" w:line="240" w:lineRule="auto"/>
    </w:pPr>
    <w:rPr>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semiHidden/>
    <w:unhideWhenUsed/>
    <w:rsid w:val="00D66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6FC9"/>
  </w:style>
  <w:style w:type="paragraph" w:styleId="Footer">
    <w:name w:val="footer"/>
    <w:basedOn w:val="Normal"/>
    <w:link w:val="FooterChar"/>
    <w:uiPriority w:val="99"/>
    <w:unhideWhenUsed/>
    <w:rsid w:val="00D66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C9"/>
  </w:style>
  <w:style w:type="table" w:customStyle="1" w:styleId="LightShading2">
    <w:name w:val="Light Shading2"/>
    <w:basedOn w:val="TableNormal"/>
    <w:uiPriority w:val="60"/>
    <w:rsid w:val="006E4C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262A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176D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24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182">
      <w:bodyDiv w:val="1"/>
      <w:marLeft w:val="0"/>
      <w:marRight w:val="0"/>
      <w:marTop w:val="0"/>
      <w:marBottom w:val="0"/>
      <w:divBdr>
        <w:top w:val="none" w:sz="0" w:space="0" w:color="auto"/>
        <w:left w:val="none" w:sz="0" w:space="0" w:color="auto"/>
        <w:bottom w:val="none" w:sz="0" w:space="0" w:color="auto"/>
        <w:right w:val="none" w:sz="0" w:space="0" w:color="auto"/>
      </w:divBdr>
    </w:div>
    <w:div w:id="63189783">
      <w:bodyDiv w:val="1"/>
      <w:marLeft w:val="0"/>
      <w:marRight w:val="0"/>
      <w:marTop w:val="0"/>
      <w:marBottom w:val="0"/>
      <w:divBdr>
        <w:top w:val="none" w:sz="0" w:space="0" w:color="auto"/>
        <w:left w:val="none" w:sz="0" w:space="0" w:color="auto"/>
        <w:bottom w:val="none" w:sz="0" w:space="0" w:color="auto"/>
        <w:right w:val="none" w:sz="0" w:space="0" w:color="auto"/>
      </w:divBdr>
    </w:div>
    <w:div w:id="544021347">
      <w:bodyDiv w:val="1"/>
      <w:marLeft w:val="0"/>
      <w:marRight w:val="0"/>
      <w:marTop w:val="0"/>
      <w:marBottom w:val="0"/>
      <w:divBdr>
        <w:top w:val="none" w:sz="0" w:space="0" w:color="auto"/>
        <w:left w:val="none" w:sz="0" w:space="0" w:color="auto"/>
        <w:bottom w:val="none" w:sz="0" w:space="0" w:color="auto"/>
        <w:right w:val="none" w:sz="0" w:space="0" w:color="auto"/>
      </w:divBdr>
    </w:div>
    <w:div w:id="692339647">
      <w:bodyDiv w:val="1"/>
      <w:marLeft w:val="0"/>
      <w:marRight w:val="0"/>
      <w:marTop w:val="0"/>
      <w:marBottom w:val="0"/>
      <w:divBdr>
        <w:top w:val="none" w:sz="0" w:space="0" w:color="auto"/>
        <w:left w:val="none" w:sz="0" w:space="0" w:color="auto"/>
        <w:bottom w:val="none" w:sz="0" w:space="0" w:color="auto"/>
        <w:right w:val="none" w:sz="0" w:space="0" w:color="auto"/>
      </w:divBdr>
    </w:div>
    <w:div w:id="1108819689">
      <w:bodyDiv w:val="1"/>
      <w:marLeft w:val="0"/>
      <w:marRight w:val="0"/>
      <w:marTop w:val="0"/>
      <w:marBottom w:val="0"/>
      <w:divBdr>
        <w:top w:val="none" w:sz="0" w:space="0" w:color="auto"/>
        <w:left w:val="none" w:sz="0" w:space="0" w:color="auto"/>
        <w:bottom w:val="none" w:sz="0" w:space="0" w:color="auto"/>
        <w:right w:val="none" w:sz="0" w:space="0" w:color="auto"/>
      </w:divBdr>
    </w:div>
    <w:div w:id="1377193808">
      <w:bodyDiv w:val="1"/>
      <w:marLeft w:val="0"/>
      <w:marRight w:val="0"/>
      <w:marTop w:val="0"/>
      <w:marBottom w:val="0"/>
      <w:divBdr>
        <w:top w:val="none" w:sz="0" w:space="0" w:color="auto"/>
        <w:left w:val="none" w:sz="0" w:space="0" w:color="auto"/>
        <w:bottom w:val="none" w:sz="0" w:space="0" w:color="auto"/>
        <w:right w:val="none" w:sz="0" w:space="0" w:color="auto"/>
      </w:divBdr>
    </w:div>
    <w:div w:id="15472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rinity-its\Data\Home\LaBooneK\Academic%20Services\Reports\Academic%20Services%20Summary%20Reports\2014\Annual%20Report%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rinity-its\Data\Home\LaBooneK\Academic%20Services\Reports\Academic%20Services%20Summary%20Reports\2014\Annual%20Report%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Usaage b</a:t>
            </a:r>
            <a:r>
              <a:rPr lang="en-US" baseline="0"/>
              <a:t>y MONTH</a:t>
            </a:r>
          </a:p>
        </c:rich>
      </c:tx>
      <c:layout/>
      <c:overlay val="0"/>
    </c:title>
    <c:autoTitleDeleted val="0"/>
    <c:plotArea>
      <c:layout>
        <c:manualLayout>
          <c:layoutTarget val="inner"/>
          <c:xMode val="edge"/>
          <c:yMode val="edge"/>
          <c:x val="7.4150814597410367E-2"/>
          <c:y val="0.12515602216389618"/>
          <c:w val="0.90666433038012118"/>
          <c:h val="0.74933001795828158"/>
        </c:manualLayout>
      </c:layout>
      <c:lineChart>
        <c:grouping val="standard"/>
        <c:varyColors val="0"/>
        <c:ser>
          <c:idx val="0"/>
          <c:order val="0"/>
          <c:tx>
            <c:strRef>
              <c:f>Sheet1!$A$3</c:f>
              <c:strCache>
                <c:ptCount val="1"/>
                <c:pt idx="0">
                  <c:v>appointments</c:v>
                </c:pt>
              </c:strCache>
            </c:strRef>
          </c:tx>
          <c:marker>
            <c:symbol val="none"/>
          </c:marker>
          <c:cat>
            <c:strRef>
              <c:f>Sheet1!$B$2:$M$2</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Sheet1!$B$3:$M$3</c:f>
              <c:numCache>
                <c:formatCode>General</c:formatCode>
                <c:ptCount val="12"/>
                <c:pt idx="0">
                  <c:v>1</c:v>
                </c:pt>
                <c:pt idx="1">
                  <c:v>19</c:v>
                </c:pt>
                <c:pt idx="2">
                  <c:v>8</c:v>
                </c:pt>
                <c:pt idx="3">
                  <c:v>4</c:v>
                </c:pt>
                <c:pt idx="4">
                  <c:v>48</c:v>
                </c:pt>
                <c:pt idx="5">
                  <c:v>25</c:v>
                </c:pt>
                <c:pt idx="6">
                  <c:v>16</c:v>
                </c:pt>
                <c:pt idx="7">
                  <c:v>0</c:v>
                </c:pt>
                <c:pt idx="8">
                  <c:v>64</c:v>
                </c:pt>
                <c:pt idx="9">
                  <c:v>27</c:v>
                </c:pt>
                <c:pt idx="10">
                  <c:v>41</c:v>
                </c:pt>
                <c:pt idx="11">
                  <c:v>9</c:v>
                </c:pt>
              </c:numCache>
            </c:numRef>
          </c:val>
          <c:smooth val="0"/>
        </c:ser>
        <c:ser>
          <c:idx val="1"/>
          <c:order val="1"/>
          <c:tx>
            <c:strRef>
              <c:f>Sheet1!$A$4</c:f>
              <c:strCache>
                <c:ptCount val="1"/>
                <c:pt idx="0">
                  <c:v>seminars</c:v>
                </c:pt>
              </c:strCache>
            </c:strRef>
          </c:tx>
          <c:marker>
            <c:symbol val="none"/>
          </c:marker>
          <c:cat>
            <c:strRef>
              <c:f>Sheet1!$B$2:$M$2</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Sheet1!$B$4:$M$4</c:f>
              <c:numCache>
                <c:formatCode>General</c:formatCode>
                <c:ptCount val="12"/>
                <c:pt idx="0">
                  <c:v>0</c:v>
                </c:pt>
                <c:pt idx="1">
                  <c:v>0</c:v>
                </c:pt>
                <c:pt idx="2">
                  <c:v>0</c:v>
                </c:pt>
                <c:pt idx="3">
                  <c:v>8</c:v>
                </c:pt>
                <c:pt idx="4">
                  <c:v>25</c:v>
                </c:pt>
                <c:pt idx="5">
                  <c:v>30</c:v>
                </c:pt>
                <c:pt idx="6">
                  <c:v>23</c:v>
                </c:pt>
                <c:pt idx="7">
                  <c:v>0</c:v>
                </c:pt>
                <c:pt idx="8">
                  <c:v>16</c:v>
                </c:pt>
                <c:pt idx="9">
                  <c:v>22</c:v>
                </c:pt>
                <c:pt idx="10">
                  <c:v>31</c:v>
                </c:pt>
                <c:pt idx="11">
                  <c:v>10</c:v>
                </c:pt>
              </c:numCache>
            </c:numRef>
          </c:val>
          <c:smooth val="0"/>
        </c:ser>
        <c:ser>
          <c:idx val="2"/>
          <c:order val="2"/>
          <c:tx>
            <c:strRef>
              <c:f>Sheet1!$A$5</c:f>
              <c:strCache>
                <c:ptCount val="1"/>
                <c:pt idx="0">
                  <c:v>tutoring requests</c:v>
                </c:pt>
              </c:strCache>
            </c:strRef>
          </c:tx>
          <c:marker>
            <c:symbol val="none"/>
          </c:marker>
          <c:cat>
            <c:strRef>
              <c:f>Sheet1!$B$2:$M$2</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Sheet1!$B$5:$M$5</c:f>
              <c:numCache>
                <c:formatCode>General</c:formatCode>
                <c:ptCount val="12"/>
                <c:pt idx="0">
                  <c:v>1</c:v>
                </c:pt>
                <c:pt idx="1">
                  <c:v>5</c:v>
                </c:pt>
                <c:pt idx="2">
                  <c:v>2</c:v>
                </c:pt>
                <c:pt idx="3">
                  <c:v>7</c:v>
                </c:pt>
                <c:pt idx="4">
                  <c:v>67</c:v>
                </c:pt>
                <c:pt idx="5">
                  <c:v>50</c:v>
                </c:pt>
                <c:pt idx="6">
                  <c:v>18</c:v>
                </c:pt>
                <c:pt idx="7">
                  <c:v>3</c:v>
                </c:pt>
                <c:pt idx="8">
                  <c:v>22</c:v>
                </c:pt>
                <c:pt idx="9">
                  <c:v>32</c:v>
                </c:pt>
                <c:pt idx="10">
                  <c:v>19</c:v>
                </c:pt>
                <c:pt idx="11">
                  <c:v>4</c:v>
                </c:pt>
              </c:numCache>
            </c:numRef>
          </c:val>
          <c:smooth val="0"/>
        </c:ser>
        <c:ser>
          <c:idx val="3"/>
          <c:order val="3"/>
          <c:tx>
            <c:strRef>
              <c:f>Sheet1!$A$6</c:f>
              <c:strCache>
                <c:ptCount val="1"/>
                <c:pt idx="0">
                  <c:v>tutoring visits</c:v>
                </c:pt>
              </c:strCache>
            </c:strRef>
          </c:tx>
          <c:marker>
            <c:symbol val="none"/>
          </c:marker>
          <c:cat>
            <c:strRef>
              <c:f>Sheet1!$B$2:$M$2</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Sheet1!$B$6:$M$6</c:f>
              <c:numCache>
                <c:formatCode>General</c:formatCode>
                <c:ptCount val="12"/>
                <c:pt idx="0">
                  <c:v>0</c:v>
                </c:pt>
                <c:pt idx="1">
                  <c:v>11</c:v>
                </c:pt>
                <c:pt idx="2">
                  <c:v>17</c:v>
                </c:pt>
                <c:pt idx="3">
                  <c:v>0</c:v>
                </c:pt>
                <c:pt idx="4">
                  <c:v>46</c:v>
                </c:pt>
                <c:pt idx="5">
                  <c:v>92</c:v>
                </c:pt>
                <c:pt idx="6">
                  <c:v>36</c:v>
                </c:pt>
                <c:pt idx="7">
                  <c:v>7</c:v>
                </c:pt>
                <c:pt idx="8">
                  <c:v>6</c:v>
                </c:pt>
                <c:pt idx="9">
                  <c:v>53</c:v>
                </c:pt>
                <c:pt idx="10">
                  <c:v>40</c:v>
                </c:pt>
                <c:pt idx="11">
                  <c:v>40</c:v>
                </c:pt>
              </c:numCache>
            </c:numRef>
          </c:val>
          <c:smooth val="0"/>
        </c:ser>
        <c:dLbls>
          <c:showLegendKey val="0"/>
          <c:showVal val="0"/>
          <c:showCatName val="0"/>
          <c:showSerName val="0"/>
          <c:showPercent val="0"/>
          <c:showBubbleSize val="0"/>
        </c:dLbls>
        <c:marker val="1"/>
        <c:smooth val="0"/>
        <c:axId val="30213248"/>
        <c:axId val="30214784"/>
      </c:lineChart>
      <c:catAx>
        <c:axId val="30213248"/>
        <c:scaling>
          <c:orientation val="minMax"/>
        </c:scaling>
        <c:delete val="0"/>
        <c:axPos val="b"/>
        <c:majorTickMark val="out"/>
        <c:minorTickMark val="none"/>
        <c:tickLblPos val="nextTo"/>
        <c:crossAx val="30214784"/>
        <c:crosses val="autoZero"/>
        <c:auto val="1"/>
        <c:lblAlgn val="ctr"/>
        <c:lblOffset val="100"/>
        <c:noMultiLvlLbl val="0"/>
      </c:catAx>
      <c:valAx>
        <c:axId val="30214784"/>
        <c:scaling>
          <c:orientation val="minMax"/>
        </c:scaling>
        <c:delete val="0"/>
        <c:axPos val="l"/>
        <c:majorGridlines>
          <c:spPr>
            <a:ln>
              <a:noFill/>
            </a:ln>
          </c:spPr>
        </c:majorGridlines>
        <c:numFmt formatCode="General" sourceLinked="1"/>
        <c:majorTickMark val="out"/>
        <c:minorTickMark val="none"/>
        <c:tickLblPos val="nextTo"/>
        <c:crossAx val="30213248"/>
        <c:crosses val="autoZero"/>
        <c:crossBetween val="between"/>
      </c:valAx>
    </c:plotArea>
    <c:legend>
      <c:legendPos val="r"/>
      <c:layout>
        <c:manualLayout>
          <c:xMode val="edge"/>
          <c:yMode val="edge"/>
          <c:x val="0.66569032236355064"/>
          <c:y val="0.12575998754872622"/>
          <c:w val="0.33225620835857056"/>
          <c:h val="0.2031952066597735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Student Appointments by SEMESTER</a:t>
            </a:r>
          </a:p>
        </c:rich>
      </c:tx>
      <c:layout/>
      <c:overlay val="0"/>
    </c:title>
    <c:autoTitleDeleted val="0"/>
    <c:view3D>
      <c:rotX val="0"/>
      <c:rotY val="0"/>
      <c:rAngAx val="0"/>
      <c:perspective val="30"/>
    </c:view3D>
    <c:floor>
      <c:thickness val="0"/>
    </c:floor>
    <c:sideWall>
      <c:thickness val="0"/>
    </c:sideWall>
    <c:backWall>
      <c:thickness val="0"/>
    </c:backWall>
    <c:plotArea>
      <c:layout>
        <c:manualLayout>
          <c:layoutTarget val="inner"/>
          <c:xMode val="edge"/>
          <c:yMode val="edge"/>
          <c:x val="8.607174103237096E-2"/>
          <c:y val="0.21795166229221347"/>
          <c:w val="0.88337270341207352"/>
          <c:h val="0.68921660834062404"/>
        </c:manualLayout>
      </c:layout>
      <c:bar3DChart>
        <c:barDir val="col"/>
        <c:grouping val="standard"/>
        <c:varyColors val="0"/>
        <c:ser>
          <c:idx val="0"/>
          <c:order val="0"/>
          <c:tx>
            <c:strRef>
              <c:f>Sheet1!$A$37</c:f>
              <c:strCache>
                <c:ptCount val="1"/>
                <c:pt idx="0">
                  <c:v>appointments</c:v>
                </c:pt>
              </c:strCache>
            </c:strRef>
          </c:tx>
          <c:invertIfNegative val="0"/>
          <c:dLbls>
            <c:showLegendKey val="0"/>
            <c:showVal val="1"/>
            <c:showCatName val="0"/>
            <c:showSerName val="0"/>
            <c:showPercent val="0"/>
            <c:showBubbleSize val="0"/>
            <c:showLeaderLines val="0"/>
          </c:dLbls>
          <c:cat>
            <c:strRef>
              <c:f>Sheet1!$B$36:$H$36</c:f>
              <c:strCache>
                <c:ptCount val="7"/>
                <c:pt idx="0">
                  <c:v>Spr 14</c:v>
                </c:pt>
                <c:pt idx="1">
                  <c:v>Fall 13</c:v>
                </c:pt>
                <c:pt idx="2">
                  <c:v>Sum 13</c:v>
                </c:pt>
                <c:pt idx="3">
                  <c:v>Spr 13</c:v>
                </c:pt>
                <c:pt idx="4">
                  <c:v>Fall 12</c:v>
                </c:pt>
                <c:pt idx="5">
                  <c:v>Sum 12</c:v>
                </c:pt>
                <c:pt idx="6">
                  <c:v>Spr 12</c:v>
                </c:pt>
              </c:strCache>
            </c:strRef>
          </c:cat>
          <c:val>
            <c:numRef>
              <c:f>Sheet1!$B$37:$H$37</c:f>
              <c:numCache>
                <c:formatCode>General</c:formatCode>
                <c:ptCount val="7"/>
                <c:pt idx="0">
                  <c:v>141</c:v>
                </c:pt>
                <c:pt idx="1">
                  <c:v>93</c:v>
                </c:pt>
                <c:pt idx="2">
                  <c:v>28</c:v>
                </c:pt>
                <c:pt idx="3">
                  <c:v>176</c:v>
                </c:pt>
                <c:pt idx="4">
                  <c:v>33</c:v>
                </c:pt>
                <c:pt idx="5">
                  <c:v>14</c:v>
                </c:pt>
                <c:pt idx="6">
                  <c:v>105</c:v>
                </c:pt>
              </c:numCache>
            </c:numRef>
          </c:val>
        </c:ser>
        <c:dLbls>
          <c:showLegendKey val="0"/>
          <c:showVal val="0"/>
          <c:showCatName val="0"/>
          <c:showSerName val="0"/>
          <c:showPercent val="0"/>
          <c:showBubbleSize val="0"/>
        </c:dLbls>
        <c:gapWidth val="150"/>
        <c:shape val="cylinder"/>
        <c:axId val="30433664"/>
        <c:axId val="30435200"/>
        <c:axId val="30307200"/>
      </c:bar3DChart>
      <c:catAx>
        <c:axId val="30433664"/>
        <c:scaling>
          <c:orientation val="minMax"/>
        </c:scaling>
        <c:delete val="0"/>
        <c:axPos val="b"/>
        <c:majorTickMark val="out"/>
        <c:minorTickMark val="none"/>
        <c:tickLblPos val="nextTo"/>
        <c:crossAx val="30435200"/>
        <c:crosses val="autoZero"/>
        <c:auto val="1"/>
        <c:lblAlgn val="ctr"/>
        <c:lblOffset val="100"/>
        <c:noMultiLvlLbl val="0"/>
      </c:catAx>
      <c:valAx>
        <c:axId val="30435200"/>
        <c:scaling>
          <c:orientation val="minMax"/>
        </c:scaling>
        <c:delete val="0"/>
        <c:axPos val="l"/>
        <c:majorGridlines>
          <c:spPr>
            <a:ln>
              <a:noFill/>
            </a:ln>
          </c:spPr>
        </c:majorGridlines>
        <c:numFmt formatCode="General" sourceLinked="1"/>
        <c:majorTickMark val="out"/>
        <c:minorTickMark val="none"/>
        <c:tickLblPos val="nextTo"/>
        <c:crossAx val="30433664"/>
        <c:crosses val="autoZero"/>
        <c:crossBetween val="between"/>
      </c:valAx>
      <c:serAx>
        <c:axId val="30307200"/>
        <c:scaling>
          <c:orientation val="minMax"/>
        </c:scaling>
        <c:delete val="1"/>
        <c:axPos val="b"/>
        <c:majorTickMark val="out"/>
        <c:minorTickMark val="none"/>
        <c:tickLblPos val="nextTo"/>
        <c:crossAx val="30435200"/>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Tutoring Visits by SEMESTER</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Sheet1!$A$40</c:f>
              <c:strCache>
                <c:ptCount val="1"/>
                <c:pt idx="0">
                  <c:v>tutoring visits</c:v>
                </c:pt>
              </c:strCache>
            </c:strRef>
          </c:tx>
          <c:invertIfNegative val="0"/>
          <c:dLbls>
            <c:showLegendKey val="0"/>
            <c:showVal val="1"/>
            <c:showCatName val="0"/>
            <c:showSerName val="0"/>
            <c:showPercent val="0"/>
            <c:showBubbleSize val="0"/>
            <c:showLeaderLines val="0"/>
          </c:dLbls>
          <c:cat>
            <c:strRef>
              <c:f>Sheet1!$B$39:$I$39</c:f>
              <c:strCache>
                <c:ptCount val="8"/>
                <c:pt idx="0">
                  <c:v>Spr 14</c:v>
                </c:pt>
                <c:pt idx="1">
                  <c:v>Fall 13</c:v>
                </c:pt>
                <c:pt idx="2">
                  <c:v>Sum 13</c:v>
                </c:pt>
                <c:pt idx="3">
                  <c:v>Spr 13</c:v>
                </c:pt>
                <c:pt idx="4">
                  <c:v>Fall 12</c:v>
                </c:pt>
                <c:pt idx="5">
                  <c:v>Sum 12</c:v>
                </c:pt>
                <c:pt idx="6">
                  <c:v>Spr 12</c:v>
                </c:pt>
                <c:pt idx="7">
                  <c:v>Fall 2011</c:v>
                </c:pt>
              </c:strCache>
            </c:strRef>
          </c:cat>
          <c:val>
            <c:numRef>
              <c:f>Sheet1!$B$40:$I$40</c:f>
              <c:numCache>
                <c:formatCode>General</c:formatCode>
                <c:ptCount val="8"/>
                <c:pt idx="0">
                  <c:v>139</c:v>
                </c:pt>
                <c:pt idx="1">
                  <c:v>181</c:v>
                </c:pt>
                <c:pt idx="2">
                  <c:v>181</c:v>
                </c:pt>
                <c:pt idx="3">
                  <c:v>129</c:v>
                </c:pt>
                <c:pt idx="4">
                  <c:v>116</c:v>
                </c:pt>
                <c:pt idx="5">
                  <c:v>0</c:v>
                </c:pt>
                <c:pt idx="6">
                  <c:v>63</c:v>
                </c:pt>
                <c:pt idx="7">
                  <c:v>62</c:v>
                </c:pt>
              </c:numCache>
            </c:numRef>
          </c:val>
        </c:ser>
        <c:dLbls>
          <c:showLegendKey val="0"/>
          <c:showVal val="0"/>
          <c:showCatName val="0"/>
          <c:showSerName val="0"/>
          <c:showPercent val="0"/>
          <c:showBubbleSize val="0"/>
        </c:dLbls>
        <c:gapWidth val="150"/>
        <c:shape val="cylinder"/>
        <c:axId val="30776704"/>
        <c:axId val="30782592"/>
        <c:axId val="0"/>
      </c:bar3DChart>
      <c:catAx>
        <c:axId val="30776704"/>
        <c:scaling>
          <c:orientation val="minMax"/>
        </c:scaling>
        <c:delete val="0"/>
        <c:axPos val="b"/>
        <c:majorTickMark val="out"/>
        <c:minorTickMark val="none"/>
        <c:tickLblPos val="nextTo"/>
        <c:crossAx val="30782592"/>
        <c:crosses val="autoZero"/>
        <c:auto val="1"/>
        <c:lblAlgn val="ctr"/>
        <c:lblOffset val="100"/>
        <c:noMultiLvlLbl val="0"/>
      </c:catAx>
      <c:valAx>
        <c:axId val="30782592"/>
        <c:scaling>
          <c:orientation val="minMax"/>
        </c:scaling>
        <c:delete val="0"/>
        <c:axPos val="l"/>
        <c:majorGridlines>
          <c:spPr>
            <a:ln>
              <a:noFill/>
            </a:ln>
          </c:spPr>
        </c:majorGridlines>
        <c:numFmt formatCode="General" sourceLinked="1"/>
        <c:majorTickMark val="out"/>
        <c:minorTickMark val="none"/>
        <c:tickLblPos val="nextTo"/>
        <c:crossAx val="307767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3027-D20C-4132-99B5-DA0428C7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10718</TotalTime>
  <Pages>16</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laboonek</dc:creator>
  <cp:lastModifiedBy>Kimberly LaBoone</cp:lastModifiedBy>
  <cp:revision>4</cp:revision>
  <cp:lastPrinted>2014-06-02T19:17:00Z</cp:lastPrinted>
  <dcterms:created xsi:type="dcterms:W3CDTF">2014-06-02T19:13:00Z</dcterms:created>
  <dcterms:modified xsi:type="dcterms:W3CDTF">2015-04-28T19:31:00Z</dcterms:modified>
</cp:coreProperties>
</file>